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E17" w:rsidRDefault="0073449B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-374015</wp:posOffset>
                </wp:positionV>
                <wp:extent cx="3764280" cy="1033145"/>
                <wp:effectExtent l="2540" t="0" r="0" b="0"/>
                <wp:wrapNone/>
                <wp:docPr id="27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4280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17" w:rsidRPr="003A1827" w:rsidRDefault="00165E17" w:rsidP="00165E1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3A1827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2019-2024</w:t>
                            </w:r>
                          </w:p>
                          <w:p w:rsidR="00165E17" w:rsidRPr="003A1827" w:rsidRDefault="00165E17" w:rsidP="00165E1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3A1827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Iowa Child Advocacy Board</w:t>
                            </w:r>
                          </w:p>
                          <w:p w:rsidR="00165E17" w:rsidRPr="003A1827" w:rsidRDefault="00165E17" w:rsidP="00165E1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 w:rsidRPr="003A1827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Strategic Framework</w:t>
                            </w:r>
                          </w:p>
                          <w:p w:rsidR="00165E17" w:rsidRPr="003A1827" w:rsidRDefault="00165E17" w:rsidP="00165E17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margin-left:180.2pt;margin-top:-29.45pt;width:296.4pt;height:81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7vtwIAALw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" filled="f" stroked="f">
                <v:textbox>
                  <w:txbxContent>
                    <w:p w:rsidR="00165E17" w:rsidRPr="003A1827" w:rsidRDefault="00165E17" w:rsidP="00165E1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3A1827">
                        <w:rPr>
                          <w:rFonts w:ascii="Arial" w:hAnsi="Arial" w:cs="Arial"/>
                          <w:b/>
                          <w:sz w:val="32"/>
                        </w:rPr>
                        <w:t>2019-2024</w:t>
                      </w:r>
                    </w:p>
                    <w:p w:rsidR="00165E17" w:rsidRPr="003A1827" w:rsidRDefault="00165E17" w:rsidP="00165E1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3A1827">
                        <w:rPr>
                          <w:rFonts w:ascii="Arial" w:hAnsi="Arial" w:cs="Arial"/>
                          <w:b/>
                          <w:sz w:val="32"/>
                        </w:rPr>
                        <w:t>Iowa Child Advocacy Board</w:t>
                      </w:r>
                    </w:p>
                    <w:p w:rsidR="00165E17" w:rsidRPr="003A1827" w:rsidRDefault="00165E17" w:rsidP="00165E1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 w:rsidRPr="003A1827">
                        <w:rPr>
                          <w:rFonts w:ascii="Arial" w:hAnsi="Arial" w:cs="Arial"/>
                          <w:b/>
                          <w:sz w:val="32"/>
                        </w:rPr>
                        <w:t>Strategic Framework</w:t>
                      </w:r>
                    </w:p>
                    <w:p w:rsidR="00165E17" w:rsidRPr="003A1827" w:rsidRDefault="00165E17" w:rsidP="00165E17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-652780</wp:posOffset>
                </wp:positionH>
                <wp:positionV relativeFrom="paragraph">
                  <wp:posOffset>-635000</wp:posOffset>
                </wp:positionV>
                <wp:extent cx="9625965" cy="1294130"/>
                <wp:effectExtent l="61595" t="22225" r="56515" b="26670"/>
                <wp:wrapNone/>
                <wp:docPr id="2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5965" cy="129413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Default="00165E17" w:rsidP="00165E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6" o:spid="_x0000_s1027" type="#_x0000_t5" style="position:absolute;margin-left:-51.4pt;margin-top:-50pt;width:757.95pt;height:101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" fillcolor="#95b3d7 [1940]" strokecolor="#4f81bd [3204]" strokeweight="1pt">
                <v:fill color2="#4f81bd [3204]" focus="50%" type="gradient"/>
                <v:shadow on="t" color="#243f60 [1604]" offset="1pt"/>
                <v:textbox>
                  <w:txbxContent>
                    <w:p w:rsidR="00165E17" w:rsidRDefault="00165E17" w:rsidP="00165E17"/>
                  </w:txbxContent>
                </v:textbox>
              </v:shape>
            </w:pict>
          </mc:Fallback>
        </mc:AlternateContent>
      </w:r>
    </w:p>
    <w:p w:rsidR="00165E17" w:rsidRDefault="0073449B">
      <w:pPr>
        <w:spacing w:after="0" w:line="240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-652780</wp:posOffset>
                </wp:positionH>
                <wp:positionV relativeFrom="paragraph">
                  <wp:posOffset>591820</wp:posOffset>
                </wp:positionV>
                <wp:extent cx="9559290" cy="605155"/>
                <wp:effectExtent l="13970" t="14605" r="18415" b="27940"/>
                <wp:wrapNone/>
                <wp:docPr id="2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9290" cy="605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1F71A4" w:rsidRDefault="00165E17" w:rsidP="00165E17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1F71A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 xml:space="preserve">Our Vision: </w:t>
                            </w:r>
                            <w:r w:rsidRPr="001F71A4">
                              <w:rPr>
                                <w:rFonts w:ascii="Arial" w:hAnsi="Arial" w:cs="Arial"/>
                                <w:sz w:val="28"/>
                              </w:rPr>
                              <w:t xml:space="preserve">Safety, permanency, and </w:t>
                            </w:r>
                            <w:r w:rsidR="006016C4" w:rsidRPr="001F71A4">
                              <w:rPr>
                                <w:rFonts w:ascii="Arial" w:hAnsi="Arial" w:cs="Arial"/>
                                <w:sz w:val="28"/>
                              </w:rPr>
                              <w:t>wellbeing</w:t>
                            </w:r>
                            <w:r w:rsidRPr="001F71A4">
                              <w:rPr>
                                <w:rFonts w:ascii="Arial" w:hAnsi="Arial" w:cs="Arial"/>
                                <w:sz w:val="28"/>
                              </w:rPr>
                              <w:t xml:space="preserve"> for every child in Iowa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28" style="position:absolute;margin-left:-51.4pt;margin-top:46.6pt;width:752.7pt;height:47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1F71A4" w:rsidRDefault="00165E17" w:rsidP="00165E17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1F71A4">
                        <w:rPr>
                          <w:rFonts w:ascii="Arial" w:hAnsi="Arial" w:cs="Arial"/>
                          <w:b/>
                          <w:sz w:val="32"/>
                        </w:rPr>
                        <w:t xml:space="preserve">Our Vision: </w:t>
                      </w:r>
                      <w:r w:rsidRPr="001F71A4">
                        <w:rPr>
                          <w:rFonts w:ascii="Arial" w:hAnsi="Arial" w:cs="Arial"/>
                          <w:sz w:val="28"/>
                        </w:rPr>
                        <w:t xml:space="preserve">Safety, permanency, and </w:t>
                      </w:r>
                      <w:r w:rsidR="006016C4" w:rsidRPr="001F71A4">
                        <w:rPr>
                          <w:rFonts w:ascii="Arial" w:hAnsi="Arial" w:cs="Arial"/>
                          <w:sz w:val="28"/>
                        </w:rPr>
                        <w:t>wellbeing</w:t>
                      </w:r>
                      <w:r w:rsidRPr="001F71A4">
                        <w:rPr>
                          <w:rFonts w:ascii="Arial" w:hAnsi="Arial" w:cs="Arial"/>
                          <w:sz w:val="28"/>
                        </w:rPr>
                        <w:t xml:space="preserve"> for every child in Iowa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-652780</wp:posOffset>
                </wp:positionH>
                <wp:positionV relativeFrom="paragraph">
                  <wp:posOffset>1375410</wp:posOffset>
                </wp:positionV>
                <wp:extent cx="9559290" cy="615950"/>
                <wp:effectExtent l="13970" t="7620" r="18415" b="33655"/>
                <wp:wrapNone/>
                <wp:docPr id="2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9290" cy="61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1F71A4" w:rsidRDefault="00165E17" w:rsidP="00165E17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1F71A4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 xml:space="preserve">Our Mission: </w:t>
                            </w:r>
                            <w:r w:rsidRPr="001F71A4">
                              <w:rPr>
                                <w:rFonts w:ascii="Arial" w:hAnsi="Arial" w:cs="Arial"/>
                                <w:sz w:val="28"/>
                              </w:rPr>
                              <w:t xml:space="preserve">Advocating for the protection of Iowa’s children and improvement of the child welfare system </w:t>
                            </w:r>
                          </w:p>
                          <w:p w:rsidR="00165E17" w:rsidRDefault="00165E17" w:rsidP="00165E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29" style="position:absolute;margin-left:-51.4pt;margin-top:108.3pt;width:752.7pt;height:4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1F71A4" w:rsidRDefault="00165E17" w:rsidP="00165E17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1F71A4">
                        <w:rPr>
                          <w:rFonts w:ascii="Arial" w:hAnsi="Arial" w:cs="Arial"/>
                          <w:b/>
                          <w:sz w:val="32"/>
                        </w:rPr>
                        <w:t xml:space="preserve">Our Mission: </w:t>
                      </w:r>
                      <w:r w:rsidRPr="001F71A4">
                        <w:rPr>
                          <w:rFonts w:ascii="Arial" w:hAnsi="Arial" w:cs="Arial"/>
                          <w:sz w:val="28"/>
                        </w:rPr>
                        <w:t xml:space="preserve">Advocating for the protection of Iowa’s children and improvement of the child welfare system </w:t>
                      </w:r>
                    </w:p>
                    <w:p w:rsidR="00165E17" w:rsidRDefault="00165E17" w:rsidP="00165E17"/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6830060</wp:posOffset>
                </wp:positionH>
                <wp:positionV relativeFrom="paragraph">
                  <wp:posOffset>4922520</wp:posOffset>
                </wp:positionV>
                <wp:extent cx="2143125" cy="676910"/>
                <wp:effectExtent l="10160" t="11430" r="8890" b="26035"/>
                <wp:wrapNone/>
                <wp:docPr id="2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6769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Improve and expand collaborative partnerships around the state.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0" style="position:absolute;margin-left:537.8pt;margin-top:387.6pt;width:168.75pt;height:53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Improve and expand collaborative partnerships around the state.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4989830</wp:posOffset>
                </wp:positionV>
                <wp:extent cx="2292350" cy="609600"/>
                <wp:effectExtent l="14605" t="12065" r="17145" b="26035"/>
                <wp:wrapNone/>
                <wp:docPr id="2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0" cy="609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4F5570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Engage</w:t>
                            </w:r>
                            <w:r w:rsidR="00165E17">
                              <w:rPr>
                                <w:rFonts w:ascii="Arial" w:hAnsi="Arial" w:cs="Arial"/>
                              </w:rPr>
                              <w:t xml:space="preserve"> staff in continuous learning opportunities.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1" style="position:absolute;margin-left:340.9pt;margin-top:392.9pt;width:180.5pt;height:4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4F5570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Engage</w:t>
                      </w:r>
                      <w:r w:rsidR="00165E17">
                        <w:rPr>
                          <w:rFonts w:ascii="Arial" w:hAnsi="Arial" w:cs="Arial"/>
                        </w:rPr>
                        <w:t xml:space="preserve"> staff in continuous learning opportunities.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4847590</wp:posOffset>
                </wp:positionV>
                <wp:extent cx="2250440" cy="751840"/>
                <wp:effectExtent l="6985" t="12700" r="9525" b="26035"/>
                <wp:wrapNone/>
                <wp:docPr id="2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440" cy="7518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Promote policy improvements in child welfare and juvenile law.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2" style="position:absolute;margin-left:152.05pt;margin-top:381.7pt;width:177.2pt;height:59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Promote policy improvements in child welfare and juvenile law.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6830060</wp:posOffset>
                </wp:positionH>
                <wp:positionV relativeFrom="paragraph">
                  <wp:posOffset>4149090</wp:posOffset>
                </wp:positionV>
                <wp:extent cx="2143125" cy="546100"/>
                <wp:effectExtent l="10160" t="9525" r="8890" b="25400"/>
                <wp:wrapNone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5461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4F5570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Educate partners so they c</w:t>
                            </w:r>
                            <w:r w:rsidR="00165E17">
                              <w:rPr>
                                <w:rFonts w:ascii="Arial" w:hAnsi="Arial" w:cs="Arial"/>
                              </w:rPr>
                              <w:t>an advocate effectively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3" style="position:absolute;margin-left:537.8pt;margin-top:326.7pt;width:168.75pt;height:4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4F5570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Educate partners so they c</w:t>
                      </w:r>
                      <w:r w:rsidR="00165E17">
                        <w:rPr>
                          <w:rFonts w:ascii="Arial" w:hAnsi="Arial" w:cs="Arial"/>
                        </w:rPr>
                        <w:t>an advocate effectively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6830060</wp:posOffset>
                </wp:positionH>
                <wp:positionV relativeFrom="paragraph">
                  <wp:posOffset>3239770</wp:posOffset>
                </wp:positionV>
                <wp:extent cx="2143125" cy="736600"/>
                <wp:effectExtent l="10160" t="14605" r="8890" b="29845"/>
                <wp:wrapNone/>
                <wp:docPr id="1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736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Collaborate with the courts and DHS to respond to the implementation of Family First legislation.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34" style="position:absolute;margin-left:537.8pt;margin-top:255.1pt;width:168.75pt;height:5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Collaborate with the courts and DHS to respond to the implementation of Family First legislation.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4291330</wp:posOffset>
                </wp:positionV>
                <wp:extent cx="2250440" cy="403860"/>
                <wp:effectExtent l="6985" t="8890" r="9525" b="25400"/>
                <wp:wrapNone/>
                <wp:docPr id="1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440" cy="4038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4F5570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Reach</w:t>
                            </w:r>
                            <w:r w:rsidR="00165E17">
                              <w:rPr>
                                <w:rFonts w:ascii="Arial" w:hAnsi="Arial" w:cs="Arial"/>
                              </w:rPr>
                              <w:t xml:space="preserve"> a more diverse population.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5" style="position:absolute;margin-left:152.05pt;margin-top:337.9pt;width:177.2pt;height:31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4F5570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Reach</w:t>
                      </w:r>
                      <w:r w:rsidR="00165E17">
                        <w:rPr>
                          <w:rFonts w:ascii="Arial" w:hAnsi="Arial" w:cs="Arial"/>
                        </w:rPr>
                        <w:t xml:space="preserve"> a more diverse population.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4042410</wp:posOffset>
                </wp:positionV>
                <wp:extent cx="2292350" cy="805180"/>
                <wp:effectExtent l="14605" t="7620" r="17145" b="25400"/>
                <wp:wrapNone/>
                <wp:docPr id="1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0" cy="8051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Provide facilitator and volunteer training to increase the value of FCRB advocacy to courts and DHS.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36" style="position:absolute;margin-left:340.9pt;margin-top:318.3pt;width:180.5pt;height:6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Provide facilitator and volunteer training to increase the value of FCRB advocacy to courts and DHS.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3239770</wp:posOffset>
                </wp:positionV>
                <wp:extent cx="2292350" cy="647700"/>
                <wp:effectExtent l="14605" t="14605" r="17145" b="23495"/>
                <wp:wrapNone/>
                <wp:docPr id="16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0" cy="647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4F5570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Increase</w:t>
                            </w:r>
                            <w:r w:rsidR="00165E17">
                              <w:rPr>
                                <w:rFonts w:ascii="Arial" w:hAnsi="Arial" w:cs="Arial"/>
                              </w:rPr>
                              <w:t xml:space="preserve"> engagement of CASA volunteers in continuous learning opportunities.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7" style="position:absolute;margin-left:340.9pt;margin-top:255.1pt;width:180.5pt;height:5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4F5570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Increase</w:t>
                      </w:r>
                      <w:r w:rsidR="00165E17">
                        <w:rPr>
                          <w:rFonts w:ascii="Arial" w:hAnsi="Arial" w:cs="Arial"/>
                        </w:rPr>
                        <w:t xml:space="preserve"> engagement of CASA volunteers in continuous learning opportunities.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3745230</wp:posOffset>
                </wp:positionV>
                <wp:extent cx="2250440" cy="403860"/>
                <wp:effectExtent l="6985" t="15240" r="9525" b="28575"/>
                <wp:wrapNone/>
                <wp:docPr id="1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440" cy="4038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Focus on volunteer and staff retention.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38" style="position:absolute;margin-left:152.05pt;margin-top:294.9pt;width:177.2pt;height:31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Focus on volunteer and staff retention.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3239770</wp:posOffset>
                </wp:positionV>
                <wp:extent cx="2250440" cy="403860"/>
                <wp:effectExtent l="6985" t="14605" r="9525" b="29210"/>
                <wp:wrapNone/>
                <wp:docPr id="1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440" cy="4038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Recruit by using media and public speaking engagements.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9" style="position:absolute;margin-left:152.05pt;margin-top:255.1pt;width:177.2pt;height:3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Recruit by using media and public speaking engagements.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2474595</wp:posOffset>
                </wp:positionV>
                <wp:extent cx="2292350" cy="415290"/>
                <wp:effectExtent l="0" t="1905" r="0" b="1905"/>
                <wp:wrapNone/>
                <wp:docPr id="1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17" w:rsidRPr="003A1827" w:rsidRDefault="00165E17" w:rsidP="00165E1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Training</w:t>
                            </w:r>
                          </w:p>
                          <w:p w:rsidR="00165E17" w:rsidRPr="003A1827" w:rsidRDefault="00165E17" w:rsidP="00165E17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0" type="#_x0000_t202" style="position:absolute;margin-left:340.9pt;margin-top:194.85pt;width:180.5pt;height:32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5gyugIAAMM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" filled="f" stroked="f">
                <v:textbox>
                  <w:txbxContent>
                    <w:p w:rsidR="00165E17" w:rsidRPr="003A1827" w:rsidRDefault="00165E17" w:rsidP="00165E1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Training</w:t>
                      </w:r>
                    </w:p>
                    <w:p w:rsidR="00165E17" w:rsidRPr="003A1827" w:rsidRDefault="00165E17" w:rsidP="00165E17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2474595</wp:posOffset>
                </wp:positionV>
                <wp:extent cx="2250440" cy="415290"/>
                <wp:effectExtent l="0" t="1905" r="0" b="1905"/>
                <wp:wrapNone/>
                <wp:docPr id="1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0440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17" w:rsidRPr="003A1827" w:rsidRDefault="00165E17" w:rsidP="00165E1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Public Awareness</w:t>
                            </w:r>
                          </w:p>
                          <w:p w:rsidR="00165E17" w:rsidRPr="003A1827" w:rsidRDefault="00165E17" w:rsidP="00165E17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1" type="#_x0000_t202" style="position:absolute;margin-left:152.05pt;margin-top:194.85pt;width:177.2pt;height:32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Sq2uAIAAMM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" filled="f" stroked="f">
                <v:textbox>
                  <w:txbxContent>
                    <w:p w:rsidR="00165E17" w:rsidRPr="003A1827" w:rsidRDefault="00165E17" w:rsidP="00165E1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Public Awareness</w:t>
                      </w:r>
                    </w:p>
                    <w:p w:rsidR="00165E17" w:rsidRPr="003A1827" w:rsidRDefault="00165E17" w:rsidP="00165E17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2522220</wp:posOffset>
                </wp:positionV>
                <wp:extent cx="2386330" cy="415290"/>
                <wp:effectExtent l="4445" t="1905" r="0" b="1905"/>
                <wp:wrapNone/>
                <wp:docPr id="1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17" w:rsidRPr="003A1827" w:rsidRDefault="00165E17" w:rsidP="00165E1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Funding</w:t>
                            </w:r>
                          </w:p>
                          <w:p w:rsidR="00165E17" w:rsidRPr="003A1827" w:rsidRDefault="00165E17" w:rsidP="00165E17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2" type="#_x0000_t202" style="position:absolute;margin-left:-46.15pt;margin-top:198.6pt;width:187.9pt;height:32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/NTuwIAAMM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" filled="f" stroked="f">
                <v:textbox>
                  <w:txbxContent>
                    <w:p w:rsidR="00165E17" w:rsidRPr="003A1827" w:rsidRDefault="00165E17" w:rsidP="00165E1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Funding</w:t>
                      </w:r>
                    </w:p>
                    <w:p w:rsidR="00165E17" w:rsidRPr="003A1827" w:rsidRDefault="00165E17" w:rsidP="00165E17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4989830</wp:posOffset>
                </wp:positionV>
                <wp:extent cx="2386330" cy="609600"/>
                <wp:effectExtent l="13970" t="12065" r="9525" b="26035"/>
                <wp:wrapNone/>
                <wp:docPr id="10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330" cy="609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  <w:szCs w:val="21"/>
                              </w:rPr>
                            </w:pPr>
                            <w:r w:rsidRPr="00500ED3">
                              <w:rPr>
                                <w:rFonts w:ascii="Arial" w:hAnsi="Arial" w:cs="Arial"/>
                                <w:szCs w:val="21"/>
                              </w:rPr>
                              <w:t>Forecast IV-E Funding based upon volunteer training needs and FCRB activities</w:t>
                            </w:r>
                            <w:r>
                              <w:rPr>
                                <w:rFonts w:ascii="Arial" w:hAnsi="Arial" w:cs="Arial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43" style="position:absolute;margin-left:-46.15pt;margin-top:392.9pt;width:187.9pt;height:4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  <w:szCs w:val="21"/>
                        </w:rPr>
                      </w:pPr>
                      <w:r w:rsidRPr="00500ED3">
                        <w:rPr>
                          <w:rFonts w:ascii="Arial" w:hAnsi="Arial" w:cs="Arial"/>
                          <w:szCs w:val="21"/>
                        </w:rPr>
                        <w:t>Forecast IV-E Funding based upon volunteer training needs and FCRB activities</w:t>
                      </w:r>
                      <w:r>
                        <w:rPr>
                          <w:rFonts w:ascii="Arial" w:hAnsi="Arial" w:cs="Arial"/>
                          <w:szCs w:val="21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4291330</wp:posOffset>
                </wp:positionV>
                <wp:extent cx="2386330" cy="556260"/>
                <wp:effectExtent l="13970" t="8890" r="9525" b="25400"/>
                <wp:wrapNone/>
                <wp:docPr id="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330" cy="5562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  <w:szCs w:val="21"/>
                              </w:rPr>
                            </w:pPr>
                            <w:r w:rsidRPr="00500ED3">
                              <w:rPr>
                                <w:rFonts w:ascii="Arial" w:hAnsi="Arial" w:cs="Arial"/>
                                <w:szCs w:val="21"/>
                              </w:rPr>
                              <w:t>Increase grants, and seek other funding to support ICAB Programming</w:t>
                            </w:r>
                            <w:r>
                              <w:rPr>
                                <w:rFonts w:ascii="Arial" w:hAnsi="Arial" w:cs="Arial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44" style="position:absolute;margin-left:-46.15pt;margin-top:337.9pt;width:187.9pt;height:4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  <w:szCs w:val="21"/>
                        </w:rPr>
                      </w:pPr>
                      <w:r w:rsidRPr="00500ED3">
                        <w:rPr>
                          <w:rFonts w:ascii="Arial" w:hAnsi="Arial" w:cs="Arial"/>
                          <w:szCs w:val="21"/>
                        </w:rPr>
                        <w:t>Increase grants, and seek other funding to support ICAB Programming</w:t>
                      </w:r>
                      <w:r>
                        <w:rPr>
                          <w:rFonts w:ascii="Arial" w:hAnsi="Arial" w:cs="Arial"/>
                          <w:szCs w:val="21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3745230</wp:posOffset>
                </wp:positionV>
                <wp:extent cx="2386330" cy="403860"/>
                <wp:effectExtent l="13970" t="15240" r="9525" b="28575"/>
                <wp:wrapNone/>
                <wp:docPr id="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330" cy="4038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00ED3">
                              <w:rPr>
                                <w:rFonts w:ascii="Arial" w:hAnsi="Arial" w:cs="Arial"/>
                              </w:rPr>
                              <w:t>Increase Friends’ contribution to ICAB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45" style="position:absolute;margin-left:-46.15pt;margin-top:294.9pt;width:187.9pt;height:31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 w:rsidRPr="00500ED3">
                        <w:rPr>
                          <w:rFonts w:ascii="Arial" w:hAnsi="Arial" w:cs="Arial"/>
                        </w:rPr>
                        <w:t>Increase Friends’ contribution to ICAB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-579755</wp:posOffset>
                </wp:positionH>
                <wp:positionV relativeFrom="paragraph">
                  <wp:posOffset>3239770</wp:posOffset>
                </wp:positionV>
                <wp:extent cx="2379980" cy="403860"/>
                <wp:effectExtent l="10795" t="14605" r="9525" b="29210"/>
                <wp:wrapNone/>
                <wp:docPr id="7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9980" cy="4038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500ED3" w:rsidRDefault="00165E17" w:rsidP="00165E1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00ED3">
                              <w:rPr>
                                <w:rFonts w:ascii="Arial" w:hAnsi="Arial" w:cs="Arial"/>
                              </w:rPr>
                              <w:t>Maintain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state funding at current level or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6" style="position:absolute;margin-left:-45.65pt;margin-top:255.1pt;width:187.4pt;height:3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165E17" w:rsidRPr="00500ED3" w:rsidRDefault="00165E17" w:rsidP="00165E17">
                      <w:pPr>
                        <w:rPr>
                          <w:rFonts w:ascii="Arial" w:hAnsi="Arial" w:cs="Arial"/>
                        </w:rPr>
                      </w:pPr>
                      <w:r w:rsidRPr="00500ED3">
                        <w:rPr>
                          <w:rFonts w:ascii="Arial" w:hAnsi="Arial" w:cs="Arial"/>
                        </w:rPr>
                        <w:t>Maintain</w:t>
                      </w:r>
                      <w:r>
                        <w:rPr>
                          <w:rFonts w:ascii="Arial" w:hAnsi="Arial" w:cs="Arial"/>
                        </w:rPr>
                        <w:t xml:space="preserve"> state funding at current level or above.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2206625</wp:posOffset>
                </wp:positionV>
                <wp:extent cx="2386330" cy="962025"/>
                <wp:effectExtent l="13970" t="10160" r="19050" b="2794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33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Default="00165E17" w:rsidP="00165E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7" style="position:absolute;margin-left:-46.15pt;margin-top:173.75pt;width:187.9pt;height:7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165E17" w:rsidRDefault="00165E17" w:rsidP="00165E17"/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2206625</wp:posOffset>
                </wp:positionV>
                <wp:extent cx="2250440" cy="962025"/>
                <wp:effectExtent l="6985" t="10160" r="19050" b="27940"/>
                <wp:wrapNone/>
                <wp:docPr id="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044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F71A4" w:rsidRDefault="001F71A4" w:rsidP="001F71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8" style="position:absolute;margin-left:152.05pt;margin-top:173.75pt;width:177.2pt;height:7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1F71A4" w:rsidRDefault="001F71A4" w:rsidP="001F71A4"/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2206625</wp:posOffset>
                </wp:positionV>
                <wp:extent cx="2292350" cy="962025"/>
                <wp:effectExtent l="14605" t="10160" r="17145" b="2794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F71A4" w:rsidRDefault="001F71A4" w:rsidP="001F71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49" style="position:absolute;margin-left:340.9pt;margin-top:173.75pt;width:180.5pt;height:7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1F71A4" w:rsidRDefault="001F71A4" w:rsidP="001F71A4"/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6758940</wp:posOffset>
                </wp:positionH>
                <wp:positionV relativeFrom="paragraph">
                  <wp:posOffset>2474595</wp:posOffset>
                </wp:positionV>
                <wp:extent cx="2214245" cy="415290"/>
                <wp:effectExtent l="0" t="1905" r="0" b="1905"/>
                <wp:wrapNone/>
                <wp:docPr id="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4245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17" w:rsidRPr="003A1827" w:rsidRDefault="00165E17" w:rsidP="00165E1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Partnerships</w:t>
                            </w:r>
                          </w:p>
                          <w:p w:rsidR="00165E17" w:rsidRPr="003A1827" w:rsidRDefault="00165E17" w:rsidP="00165E17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50" type="#_x0000_t202" style="position:absolute;margin-left:532.2pt;margin-top:194.85pt;width:174.35pt;height:32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/KQuwIAAMI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" filled="f" stroked="f">
                <v:textbox>
                  <w:txbxContent>
                    <w:p w:rsidR="00165E17" w:rsidRPr="003A1827" w:rsidRDefault="00165E17" w:rsidP="00165E1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Partnerships</w:t>
                      </w:r>
                    </w:p>
                    <w:p w:rsidR="00165E17" w:rsidRPr="003A1827" w:rsidRDefault="00165E17" w:rsidP="00165E17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6758940</wp:posOffset>
                </wp:positionH>
                <wp:positionV relativeFrom="paragraph">
                  <wp:posOffset>2206625</wp:posOffset>
                </wp:positionV>
                <wp:extent cx="2214245" cy="962025"/>
                <wp:effectExtent l="15240" t="10160" r="18415" b="27940"/>
                <wp:wrapNone/>
                <wp:docPr id="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424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F71A4" w:rsidRDefault="001F71A4" w:rsidP="001F71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51" style="position:absolute;margin-left:532.2pt;margin-top:173.75pt;width:174.35pt;height:7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1F71A4" w:rsidRDefault="001F71A4" w:rsidP="001F71A4"/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5911850</wp:posOffset>
                </wp:positionV>
                <wp:extent cx="9559290" cy="534035"/>
                <wp:effectExtent l="13970" t="10160" r="18415" b="2730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9290" cy="534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65E17" w:rsidRPr="00165E17" w:rsidRDefault="00165E17" w:rsidP="00165E17">
                            <w:pPr>
                              <w:spacing w:after="0"/>
                              <w:rPr>
                                <w:rFonts w:ascii="Arial" w:hAnsi="Arial" w:cs="Arial"/>
                                <w:sz w:val="40"/>
                              </w:rPr>
                            </w:pPr>
                            <w:r w:rsidRPr="004F557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Our Values:</w:t>
                            </w:r>
                            <w:r w:rsidRPr="00165E17">
                              <w:rPr>
                                <w:rFonts w:ascii="Arial" w:hAnsi="Arial" w:cs="Arial"/>
                                <w:sz w:val="40"/>
                              </w:rPr>
                              <w:t xml:space="preserve"> </w:t>
                            </w:r>
                            <w:r w:rsidRPr="004F5570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Respect, Integrity, Partnering and Advocacy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52" style="position:absolute;margin-left:-46.15pt;margin-top:465.5pt;width:752.7pt;height:42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" fillcolor="#95b3d7 [1940]" strokecolor="#4f81bd [3204]" strokeweight="1pt">
                <v:fill color2="#4f81bd [3204]" focus="50%" type="gradient"/>
                <v:shadow on="t" color="#243f60 [1604]" offset="1pt"/>
                <v:textbox>
                  <w:txbxContent>
                    <w:p w:rsidR="00165E17" w:rsidRPr="00165E17" w:rsidRDefault="00165E17" w:rsidP="00165E17">
                      <w:pPr>
                        <w:spacing w:after="0"/>
                        <w:rPr>
                          <w:rFonts w:ascii="Arial" w:hAnsi="Arial" w:cs="Arial"/>
                          <w:sz w:val="40"/>
                        </w:rPr>
                      </w:pPr>
                      <w:r w:rsidRPr="004F557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Our Values:</w:t>
                      </w:r>
                      <w:r w:rsidRPr="00165E17">
                        <w:rPr>
                          <w:rFonts w:ascii="Arial" w:hAnsi="Arial" w:cs="Arial"/>
                          <w:sz w:val="40"/>
                        </w:rPr>
                        <w:t xml:space="preserve"> </w:t>
                      </w:r>
                      <w:r w:rsidRPr="004F5570">
                        <w:rPr>
                          <w:rFonts w:ascii="Arial" w:hAnsi="Arial" w:cs="Arial"/>
                          <w:sz w:val="32"/>
                          <w:szCs w:val="32"/>
                        </w:rPr>
                        <w:t>Respect, Integrity, Partnering and Advocacy</w:t>
                      </w:r>
                    </w:p>
                  </w:txbxContent>
                </v:textbox>
              </v:roundrect>
            </w:pict>
          </mc:Fallback>
        </mc:AlternateContent>
      </w:r>
      <w:r w:rsidR="00165E17">
        <w:br w:type="page"/>
      </w:r>
    </w:p>
    <w:p w:rsidR="00992F32" w:rsidRPr="00992F32" w:rsidRDefault="00992F32" w:rsidP="00992F32">
      <w:pPr>
        <w:spacing w:before="240"/>
        <w:rPr>
          <w:rFonts w:ascii="Arial" w:hAnsi="Arial" w:cs="Arial"/>
          <w:b/>
          <w:sz w:val="36"/>
          <w:u w:val="single"/>
        </w:rPr>
      </w:pPr>
      <w:r w:rsidRPr="00992F32">
        <w:rPr>
          <w:rFonts w:ascii="Arial" w:hAnsi="Arial" w:cs="Arial"/>
          <w:b/>
          <w:sz w:val="36"/>
          <w:u w:val="single"/>
        </w:rPr>
        <w:lastRenderedPageBreak/>
        <w:t>Definitions</w:t>
      </w:r>
    </w:p>
    <w:p w:rsidR="00707D3D" w:rsidRDefault="00992F32" w:rsidP="00992F32">
      <w:pPr>
        <w:spacing w:before="240"/>
        <w:rPr>
          <w:rFonts w:ascii="Arial" w:hAnsi="Arial" w:cs="Arial"/>
          <w:sz w:val="36"/>
        </w:rPr>
      </w:pPr>
      <w:r w:rsidRPr="00992F32">
        <w:rPr>
          <w:rFonts w:ascii="Arial" w:hAnsi="Arial" w:cs="Arial"/>
          <w:b/>
          <w:sz w:val="36"/>
        </w:rPr>
        <w:t>Integrity:</w:t>
      </w:r>
      <w:r>
        <w:rPr>
          <w:rFonts w:ascii="Arial" w:hAnsi="Arial" w:cs="Arial"/>
          <w:sz w:val="36"/>
        </w:rPr>
        <w:t xml:space="preserve"> being honest</w:t>
      </w:r>
      <w:r w:rsidR="004F5570">
        <w:rPr>
          <w:rFonts w:ascii="Arial" w:hAnsi="Arial" w:cs="Arial"/>
          <w:sz w:val="36"/>
        </w:rPr>
        <w:t xml:space="preserve"> with everyone;</w:t>
      </w:r>
      <w:r>
        <w:rPr>
          <w:rFonts w:ascii="Arial" w:hAnsi="Arial" w:cs="Arial"/>
          <w:sz w:val="36"/>
        </w:rPr>
        <w:t xml:space="preserve"> having strong moral principles </w:t>
      </w:r>
    </w:p>
    <w:p w:rsidR="00992F32" w:rsidRDefault="00992F32" w:rsidP="00992F32">
      <w:pPr>
        <w:spacing w:before="240"/>
        <w:rPr>
          <w:rFonts w:ascii="Arial" w:hAnsi="Arial" w:cs="Arial"/>
          <w:sz w:val="36"/>
        </w:rPr>
      </w:pPr>
      <w:r w:rsidRPr="00992F32">
        <w:rPr>
          <w:rFonts w:ascii="Arial" w:hAnsi="Arial" w:cs="Arial"/>
          <w:b/>
          <w:sz w:val="36"/>
        </w:rPr>
        <w:t>Respect:</w:t>
      </w:r>
      <w:r>
        <w:rPr>
          <w:rFonts w:ascii="Arial" w:hAnsi="Arial" w:cs="Arial"/>
          <w:sz w:val="36"/>
        </w:rPr>
        <w:t xml:space="preserve"> being considerate of the rights, wishes, feelings and traditions of others</w:t>
      </w:r>
    </w:p>
    <w:p w:rsidR="00992F32" w:rsidRDefault="00992F32" w:rsidP="00992F32">
      <w:pPr>
        <w:spacing w:before="240"/>
        <w:rPr>
          <w:rFonts w:ascii="Arial" w:hAnsi="Arial" w:cs="Arial"/>
          <w:sz w:val="36"/>
        </w:rPr>
      </w:pPr>
      <w:r w:rsidRPr="00992F32">
        <w:rPr>
          <w:rFonts w:ascii="Arial" w:hAnsi="Arial" w:cs="Arial"/>
          <w:b/>
          <w:sz w:val="36"/>
        </w:rPr>
        <w:t>Partnering:</w:t>
      </w:r>
      <w:r>
        <w:rPr>
          <w:rFonts w:ascii="Arial" w:hAnsi="Arial" w:cs="Arial"/>
          <w:sz w:val="36"/>
        </w:rPr>
        <w:t xml:space="preserve"> being collaborative with key people and organizations to bring about the best solutions to problems</w:t>
      </w:r>
    </w:p>
    <w:p w:rsidR="00B33B43" w:rsidRDefault="00992F32" w:rsidP="00992F32">
      <w:pPr>
        <w:spacing w:before="240"/>
        <w:rPr>
          <w:rFonts w:ascii="Arial" w:hAnsi="Arial" w:cs="Arial"/>
          <w:sz w:val="36"/>
        </w:rPr>
      </w:pPr>
      <w:r w:rsidRPr="00992F32">
        <w:rPr>
          <w:rFonts w:ascii="Arial" w:hAnsi="Arial" w:cs="Arial"/>
          <w:b/>
          <w:sz w:val="36"/>
        </w:rPr>
        <w:t>Advocacy:</w:t>
      </w:r>
      <w:r>
        <w:rPr>
          <w:rFonts w:ascii="Arial" w:hAnsi="Arial" w:cs="Arial"/>
          <w:sz w:val="36"/>
        </w:rPr>
        <w:t xml:space="preserve"> influencing discussions and taking action for the benefit of neglected and abused children in Iowa</w:t>
      </w:r>
    </w:p>
    <w:p w:rsidR="00B33B43" w:rsidRDefault="00B33B43">
      <w:pPr>
        <w:spacing w:after="0" w:line="240" w:lineRule="auto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br w:type="page"/>
      </w:r>
    </w:p>
    <w:p w:rsidR="00B33B43" w:rsidRDefault="00B33B43" w:rsidP="00B33B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W w:w="13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735"/>
        <w:gridCol w:w="1350"/>
        <w:gridCol w:w="2070"/>
        <w:gridCol w:w="2610"/>
      </w:tblGrid>
      <w:tr w:rsidR="00B33B43" w:rsidTr="003528AE">
        <w:trPr>
          <w:trHeight w:val="530"/>
        </w:trPr>
        <w:tc>
          <w:tcPr>
            <w:tcW w:w="13765" w:type="dxa"/>
            <w:gridSpan w:val="4"/>
            <w:shd w:val="clear" w:color="auto" w:fill="BFBFBF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Goal 1: Consistently increase annual funding to maintain and expand ICAB programming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  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Goal Tenders: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Wayne Schel</w:t>
            </w:r>
            <w:r w:rsidR="006016C4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hammer and Mike Steele</w:t>
            </w:r>
          </w:p>
        </w:tc>
      </w:tr>
      <w:tr w:rsidR="00B33B43" w:rsidTr="003528AE">
        <w:trPr>
          <w:trHeight w:val="260"/>
        </w:trPr>
        <w:tc>
          <w:tcPr>
            <w:tcW w:w="13765" w:type="dxa"/>
            <w:gridSpan w:val="4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  <w:t>Performance Measure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 Increase funding by 5% annually or to $5 million a year, by year 5</w:t>
            </w:r>
          </w:p>
        </w:tc>
      </w:tr>
      <w:tr w:rsidR="00B33B43" w:rsidTr="00B33B43">
        <w:trPr>
          <w:trHeight w:val="520"/>
        </w:trPr>
        <w:tc>
          <w:tcPr>
            <w:tcW w:w="1376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Strategy 1:  Maintain state funding at current level or above.  </w:t>
            </w:r>
            <w:r>
              <w:rPr>
                <w:rFonts w:ascii="Arial" w:eastAsia="Arial" w:hAnsi="Arial" w:cs="Arial"/>
                <w:sz w:val="24"/>
                <w:szCs w:val="24"/>
              </w:rPr>
              <w:t>Promote policy improvements in the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child welfare and juvenile law.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</w:rPr>
              <w:t>[For operationalization, Strategy 4 from Goal 2 is combined with this strategy]</w:t>
            </w:r>
          </w:p>
        </w:tc>
      </w:tr>
      <w:tr w:rsidR="00B33B43" w:rsidTr="003528AE">
        <w:trPr>
          <w:trHeight w:val="50"/>
        </w:trPr>
        <w:tc>
          <w:tcPr>
            <w:tcW w:w="773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35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61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B33B43">
        <w:trPr>
          <w:trHeight w:val="1020"/>
        </w:trPr>
        <w:tc>
          <w:tcPr>
            <w:tcW w:w="7735" w:type="dxa"/>
          </w:tcPr>
          <w:p w:rsidR="006C2030" w:rsidRDefault="006C2030" w:rsidP="006C20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30j0zll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Expand legislative advocacy with all people who have an ICAB connection.</w:t>
            </w:r>
          </w:p>
          <w:p w:rsidR="006C2030" w:rsidRDefault="006C2030" w:rsidP="006C203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1fob9te" w:colFirst="0" w:colLast="0"/>
            <w:bookmarkEnd w:id="2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Prepare messaging, training materials to communicate effectively with policy makers.</w:t>
            </w:r>
          </w:p>
          <w:p w:rsidR="006C2030" w:rsidRDefault="006C2030" w:rsidP="006C20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3" w:name="_3znysh7" w:colFirst="0" w:colLast="0"/>
            <w:bookmarkEnd w:id="3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Communicate with Administration and Regulation Committee.</w:t>
            </w:r>
          </w:p>
          <w:p w:rsidR="006C2030" w:rsidRDefault="006C2030" w:rsidP="006C203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4" w:name="_2et92p0" w:colFirst="0" w:colLast="0"/>
            <w:bookmarkEnd w:id="4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messaging that connects the funding needed with established statute and policy and with intended outcomes of our advocacy programs.</w:t>
            </w:r>
          </w:p>
          <w:p w:rsidR="00B33B43" w:rsidRPr="00111468" w:rsidRDefault="006C2030" w:rsidP="006C20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5" w:name="_tyjcwt" w:colFirst="0" w:colLast="0"/>
            <w:bookmarkEnd w:id="5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a storyboard.</w:t>
            </w:r>
            <w:bookmarkStart w:id="6" w:name="_cmwmhabl9whc" w:colFirst="0" w:colLast="0"/>
            <w:bookmarkEnd w:id="6"/>
          </w:p>
        </w:tc>
        <w:tc>
          <w:tcPr>
            <w:tcW w:w="1350" w:type="dxa"/>
          </w:tcPr>
          <w:p w:rsidR="006C2030" w:rsidRDefault="006C2030" w:rsidP="006C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6C2030" w:rsidRDefault="006C2030" w:rsidP="006C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C2030" w:rsidRDefault="006C2030" w:rsidP="006C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C2030" w:rsidRDefault="006C2030" w:rsidP="006C2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C2030" w:rsidRDefault="006C2030" w:rsidP="006C2030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3528AE">
        <w:trPr>
          <w:trHeight w:val="80"/>
        </w:trPr>
        <w:tc>
          <w:tcPr>
            <w:tcW w:w="1376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2: Increase Friends’ contribution to ICAB</w:t>
            </w:r>
          </w:p>
        </w:tc>
      </w:tr>
      <w:tr w:rsidR="00B33B43" w:rsidTr="006C2030">
        <w:trPr>
          <w:trHeight w:val="359"/>
        </w:trPr>
        <w:tc>
          <w:tcPr>
            <w:tcW w:w="773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35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61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B33B43">
        <w:trPr>
          <w:trHeight w:val="900"/>
        </w:trPr>
        <w:tc>
          <w:tcPr>
            <w:tcW w:w="7735" w:type="dxa"/>
          </w:tcPr>
          <w:p w:rsidR="006C2030" w:rsidRDefault="006C2030" w:rsidP="006C203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Continue and expand Light of Hope Breakfasts</w:t>
            </w:r>
          </w:p>
          <w:p w:rsidR="006C2030" w:rsidRDefault="006C2030" w:rsidP="006C203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 media coverage including pre and post-event</w:t>
            </w:r>
          </w:p>
          <w:p w:rsidR="006C2030" w:rsidRDefault="006C2030" w:rsidP="006C203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Utilize contacts to get more people in the door.</w:t>
            </w:r>
          </w:p>
          <w:p w:rsidR="006C2030" w:rsidRDefault="006C2030" w:rsidP="006C203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Expand donor management to include contin</w:t>
            </w:r>
            <w:r>
              <w:rPr>
                <w:rFonts w:ascii="Arial" w:eastAsia="Arial" w:hAnsi="Arial" w:cs="Arial"/>
                <w:sz w:val="24"/>
                <w:szCs w:val="24"/>
              </w:rPr>
              <w:t>uous periodic contributions.</w:t>
            </w:r>
          </w:p>
          <w:p w:rsidR="006C2030" w:rsidRDefault="006C2030" w:rsidP="006C203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other marketing strategies for Friends fundraising.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Grants and other contributions; sponsors.  Maintain current relationships and expand corporate coverage for operational costs.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Amazon Smile/Facebook Donate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Emphasize Employee Match. 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Talk to non-profits in other states to find out how they fund their program.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Planned giving program.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Estates and wills.</w:t>
            </w:r>
          </w:p>
          <w:p w:rsidR="006C2030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Engage ICAB staff and volunteers to help with funding efforts.</w:t>
            </w:r>
          </w:p>
          <w:p w:rsidR="00B33B43" w:rsidRPr="00B33B43" w:rsidRDefault="006C2030" w:rsidP="006C203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0653B">
              <w:rPr>
                <w:rFonts w:ascii="Arial" w:eastAsia="Arial" w:hAnsi="Arial" w:cs="Arial"/>
                <w:color w:val="000000"/>
                <w:sz w:val="24"/>
                <w:szCs w:val="24"/>
              </w:rPr>
              <w:t>Ameri Group</w:t>
            </w:r>
          </w:p>
        </w:tc>
        <w:tc>
          <w:tcPr>
            <w:tcW w:w="1350" w:type="dxa"/>
          </w:tcPr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8E6C2B" w:rsidRDefault="008E6C2B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</w:tc>
        <w:tc>
          <w:tcPr>
            <w:tcW w:w="2070" w:type="dxa"/>
          </w:tcPr>
          <w:p w:rsidR="00B33B43" w:rsidRDefault="00B33B43" w:rsidP="00B33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3528AE">
        <w:trPr>
          <w:trHeight w:val="386"/>
        </w:trPr>
        <w:tc>
          <w:tcPr>
            <w:tcW w:w="1376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3: Increase grants, and seek other funding to support ICAB programming</w:t>
            </w:r>
          </w:p>
        </w:tc>
      </w:tr>
      <w:tr w:rsidR="00B33B43" w:rsidTr="003528AE">
        <w:trPr>
          <w:trHeight w:val="341"/>
        </w:trPr>
        <w:tc>
          <w:tcPr>
            <w:tcW w:w="773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35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61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B33B43">
        <w:trPr>
          <w:trHeight w:val="2780"/>
        </w:trPr>
        <w:tc>
          <w:tcPr>
            <w:tcW w:w="7735" w:type="dxa"/>
          </w:tcPr>
          <w:p w:rsidR="008E6C2B" w:rsidRDefault="008E6C2B" w:rsidP="008E6C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and prioritize funding opportunities for grants</w:t>
            </w:r>
          </w:p>
          <w:p w:rsidR="008E6C2B" w:rsidRDefault="008E6C2B" w:rsidP="008E6C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United Way</w:t>
            </w:r>
          </w:p>
          <w:p w:rsidR="008E6C2B" w:rsidRDefault="008E6C2B" w:rsidP="008E6C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Community Foundations</w:t>
            </w:r>
          </w:p>
          <w:p w:rsidR="008E6C2B" w:rsidRDefault="008E6C2B" w:rsidP="008E6C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Social Groups and Service Clubs; Rotary, Elks, Jaycees, etc.</w:t>
            </w:r>
          </w:p>
          <w:p w:rsidR="008E6C2B" w:rsidRDefault="008E6C2B" w:rsidP="008E6C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Get local </w:t>
            </w:r>
            <w:r>
              <w:rPr>
                <w:rFonts w:ascii="Arial" w:eastAsia="Arial" w:hAnsi="Arial" w:cs="Arial"/>
                <w:sz w:val="24"/>
                <w:szCs w:val="24"/>
              </w:rPr>
              <w:t>ICAB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oordinators more involved.</w:t>
            </w:r>
          </w:p>
          <w:p w:rsidR="008E6C2B" w:rsidRDefault="008E6C2B" w:rsidP="008E6C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VOCA</w:t>
            </w:r>
          </w:p>
          <w:p w:rsidR="008E6C2B" w:rsidRDefault="008E6C2B" w:rsidP="008E6C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national, state, local government, corporate and foundation funding opportunities for prioritized areas.</w:t>
            </w:r>
          </w:p>
          <w:p w:rsidR="008E6C2B" w:rsidRDefault="008E6C2B" w:rsidP="008E6C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Establish local strategic corporate partnerships for continuous support.</w:t>
            </w:r>
          </w:p>
          <w:p w:rsidR="008E6C2B" w:rsidRDefault="008E6C2B" w:rsidP="008E6C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Support a working agreement between the Grants Specialist and Friends to collaborate and support each entity in their fundraising efforts.</w:t>
            </w:r>
          </w:p>
          <w:p w:rsidR="00B33B43" w:rsidRPr="008E6C2B" w:rsidRDefault="008E6C2B" w:rsidP="008E6C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0653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Expand and support a full-time position to focus on increasing funding opportunities and preparing local coordinators for local responsibilities.  </w:t>
            </w:r>
          </w:p>
        </w:tc>
        <w:tc>
          <w:tcPr>
            <w:tcW w:w="1350" w:type="dxa"/>
          </w:tcPr>
          <w:p w:rsidR="00B33B43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Slife (Clarke)</w:t>
            </w:r>
          </w:p>
        </w:tc>
        <w:tc>
          <w:tcPr>
            <w:tcW w:w="261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3528AE">
        <w:trPr>
          <w:trHeight w:val="323"/>
        </w:trPr>
        <w:tc>
          <w:tcPr>
            <w:tcW w:w="13765" w:type="dxa"/>
            <w:gridSpan w:val="4"/>
            <w:shd w:val="clear" w:color="auto" w:fill="D9D9D9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4: Forecast IV-E Funding based upon volunteer training needs and FCRB activities</w:t>
            </w:r>
          </w:p>
        </w:tc>
      </w:tr>
      <w:tr w:rsidR="00B33B43" w:rsidTr="00B33B43">
        <w:trPr>
          <w:trHeight w:val="260"/>
        </w:trPr>
        <w:tc>
          <w:tcPr>
            <w:tcW w:w="773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35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61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B33B43">
        <w:trPr>
          <w:trHeight w:val="440"/>
        </w:trPr>
        <w:tc>
          <w:tcPr>
            <w:tcW w:w="7735" w:type="dxa"/>
          </w:tcPr>
          <w:p w:rsidR="008E6C2B" w:rsidRDefault="008E6C2B" w:rsidP="008E6C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Refocus staff on achieving the training target; 6 or 12 hour annual volunteer training and tracking in CAMS.</w:t>
            </w:r>
          </w:p>
          <w:p w:rsidR="008E6C2B" w:rsidRDefault="008E6C2B" w:rsidP="008E6C2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Track </w:t>
            </w:r>
            <w:r w:rsidR="003528AE">
              <w:rPr>
                <w:rFonts w:ascii="Arial" w:eastAsia="Arial" w:hAnsi="Arial" w:cs="Arial"/>
                <w:color w:val="000000"/>
                <w:sz w:val="24"/>
                <w:szCs w:val="24"/>
              </w:rPr>
              <w:t>all training and training related activities.</w:t>
            </w:r>
          </w:p>
          <w:p w:rsidR="008E6C2B" w:rsidRDefault="008E6C2B" w:rsidP="008E6C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Recruit more advocates and establish more boards to increase training time and board members; training hours will increase.</w:t>
            </w:r>
          </w:p>
          <w:p w:rsidR="00B33B43" w:rsidRPr="008E6C2B" w:rsidRDefault="008E6C2B" w:rsidP="008E6C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0653B">
              <w:rPr>
                <w:rFonts w:ascii="Arial" w:eastAsia="Arial" w:hAnsi="Arial" w:cs="Arial"/>
                <w:color w:val="000000"/>
                <w:sz w:val="24"/>
                <w:szCs w:val="24"/>
              </w:rPr>
              <w:t>Redefine work of FCRB and determine the location of local boards.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\</w:t>
            </w:r>
          </w:p>
        </w:tc>
        <w:tc>
          <w:tcPr>
            <w:tcW w:w="1350" w:type="dxa"/>
          </w:tcPr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8E6C2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8E6C2B" w:rsidRPr="00A0653B" w:rsidRDefault="008E6C2B" w:rsidP="008E6C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B33B43" w:rsidRDefault="00B33B43" w:rsidP="00B33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B33B43" w:rsidRDefault="00B33B43" w:rsidP="00B33B43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33B43" w:rsidRDefault="00B33B43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tbl>
      <w:tblPr>
        <w:tblW w:w="13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5"/>
        <w:gridCol w:w="1620"/>
        <w:gridCol w:w="2070"/>
        <w:gridCol w:w="1530"/>
      </w:tblGrid>
      <w:tr w:rsidR="00B33B43" w:rsidTr="003528AE">
        <w:trPr>
          <w:trHeight w:val="890"/>
        </w:trPr>
        <w:tc>
          <w:tcPr>
            <w:tcW w:w="13135" w:type="dxa"/>
            <w:gridSpan w:val="4"/>
            <w:shd w:val="clear" w:color="auto" w:fill="BFBFBF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Goal 2:  Increase public awareness of the programs to raise support, inspire involvement and influence systemic change.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Goal Tenders: Courtney Clarke and Marc Elcock</w:t>
            </w:r>
          </w:p>
        </w:tc>
      </w:tr>
      <w:tr w:rsidR="00B33B43" w:rsidTr="002C7997">
        <w:trPr>
          <w:trHeight w:val="620"/>
        </w:trPr>
        <w:tc>
          <w:tcPr>
            <w:tcW w:w="13135" w:type="dxa"/>
            <w:gridSpan w:val="4"/>
            <w:vAlign w:val="center"/>
          </w:tcPr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  <w:t>Performance Measure:</w:t>
            </w:r>
          </w:p>
          <w:p w:rsidR="00E13038" w:rsidRDefault="00E13038" w:rsidP="00E1303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Increase the total number of volunteers by 50% over the five year plan.  </w:t>
            </w:r>
          </w:p>
          <w:p w:rsidR="00B33B43" w:rsidRPr="00E13038" w:rsidRDefault="00E13038" w:rsidP="00E13038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E06FB">
              <w:rPr>
                <w:rFonts w:ascii="Arial" w:eastAsia="Arial" w:hAnsi="Arial" w:cs="Arial"/>
                <w:color w:val="000000"/>
                <w:sz w:val="24"/>
                <w:szCs w:val="24"/>
              </w:rPr>
              <w:t>25% of new volunteers will be diverse in race, ethnicity, age and gender.</w:t>
            </w:r>
          </w:p>
        </w:tc>
      </w:tr>
      <w:tr w:rsidR="00B33B43" w:rsidTr="003528AE">
        <w:trPr>
          <w:trHeight w:val="134"/>
        </w:trPr>
        <w:tc>
          <w:tcPr>
            <w:tcW w:w="1313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Strategy 1:  Recruit by using media and public speaking engagements. </w:t>
            </w:r>
          </w:p>
        </w:tc>
      </w:tr>
      <w:tr w:rsidR="00B33B43" w:rsidTr="002C7997">
        <w:trPr>
          <w:trHeight w:val="260"/>
        </w:trPr>
        <w:tc>
          <w:tcPr>
            <w:tcW w:w="79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153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7915" w:type="dxa"/>
          </w:tcPr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Establish brand and message consistency.</w:t>
            </w:r>
          </w:p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Pursue opportunities for free publicity continuously using the outlets that work.</w:t>
            </w:r>
          </w:p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Promote word of mouth.</w:t>
            </w:r>
          </w:p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promotional campaigns to different organizations in local communities.</w:t>
            </w:r>
          </w:p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Establish a database of community groups, churches, etc. to be tracked.</w:t>
            </w:r>
          </w:p>
          <w:p w:rsidR="002C4CC2" w:rsidRPr="00BF4364" w:rsidRDefault="002C4CC2" w:rsidP="002C4CC2">
            <w:pPr>
              <w:pStyle w:val="ListParagraph"/>
              <w:numPr>
                <w:ilvl w:val="1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groups to reach out to and who is responsible</w:t>
            </w:r>
          </w:p>
          <w:p w:rsidR="002C4CC2" w:rsidRPr="00BF4364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Optimize ICAB website to drive more people to visit the site.</w:t>
            </w:r>
          </w:p>
          <w:p w:rsidR="00B33B43" w:rsidRPr="002C4CC2" w:rsidRDefault="002C4CC2" w:rsidP="002C4CC2">
            <w:pPr>
              <w:pStyle w:val="ListParagraph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F4364">
              <w:rPr>
                <w:rFonts w:ascii="Arial" w:eastAsia="Arial" w:hAnsi="Arial" w:cs="Arial"/>
                <w:color w:val="000000"/>
                <w:sz w:val="24"/>
                <w:szCs w:val="24"/>
              </w:rPr>
              <w:t>Continually update and create a presence on volunteer recruitment sites, e.g. Volunteer Match, UW, etc.</w:t>
            </w:r>
          </w:p>
        </w:tc>
        <w:tc>
          <w:tcPr>
            <w:tcW w:w="1620" w:type="dxa"/>
          </w:tcPr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Pr="00EE06FB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B33B43" w:rsidRDefault="00B33B43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2C7997">
        <w:trPr>
          <w:trHeight w:val="520"/>
        </w:trPr>
        <w:tc>
          <w:tcPr>
            <w:tcW w:w="1313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2: Focus on volunteer and staff retention.</w:t>
            </w:r>
          </w:p>
        </w:tc>
      </w:tr>
      <w:tr w:rsidR="00B33B43" w:rsidTr="002C7997">
        <w:tc>
          <w:tcPr>
            <w:tcW w:w="79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153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60"/>
        </w:trPr>
        <w:tc>
          <w:tcPr>
            <w:tcW w:w="7915" w:type="dxa"/>
          </w:tcPr>
          <w:p w:rsidR="00E13038" w:rsidRDefault="00E13038" w:rsidP="00E1303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reasons volunteers and staff are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leaving/staying.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eastAsia="Arial" w:hAnsi="Arial" w:cs="Arial"/>
                <w:color w:val="0070C0"/>
                <w:sz w:val="24"/>
                <w:szCs w:val="24"/>
              </w:rPr>
              <w:t>[</w:t>
            </w:r>
            <w:r w:rsidRPr="00604E51">
              <w:rPr>
                <w:rFonts w:ascii="Arial" w:eastAsia="Arial" w:hAnsi="Arial" w:cs="Arial"/>
                <w:color w:val="0070C0"/>
                <w:sz w:val="24"/>
                <w:szCs w:val="24"/>
              </w:rPr>
              <w:t xml:space="preserve">Use Exit Interviews </w:t>
            </w:r>
            <w:r>
              <w:rPr>
                <w:rFonts w:ascii="Arial" w:eastAsia="Arial" w:hAnsi="Arial" w:cs="Arial"/>
                <w:color w:val="0070C0"/>
                <w:sz w:val="24"/>
                <w:szCs w:val="24"/>
              </w:rPr>
              <w:t>–</w:t>
            </w:r>
            <w:r w:rsidRPr="00604E51">
              <w:rPr>
                <w:rFonts w:ascii="Arial" w:eastAsia="Arial" w:hAnsi="Arial" w:cs="Arial"/>
                <w:color w:val="0070C0"/>
                <w:sz w:val="24"/>
                <w:szCs w:val="24"/>
              </w:rPr>
              <w:t xml:space="preserve"> Owens</w:t>
            </w:r>
            <w:r>
              <w:rPr>
                <w:rFonts w:ascii="Arial" w:eastAsia="Arial" w:hAnsi="Arial" w:cs="Arial"/>
                <w:color w:val="0070C0"/>
                <w:sz w:val="24"/>
                <w:szCs w:val="24"/>
              </w:rPr>
              <w:t>]</w:t>
            </w:r>
          </w:p>
          <w:p w:rsidR="00E13038" w:rsidRDefault="00E13038" w:rsidP="00E1303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Recognition activities:</w:t>
            </w:r>
          </w:p>
          <w:p w:rsidR="00E13038" w:rsidRDefault="00E13038" w:rsidP="00E130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Volunteers and staff who have made a unique contribution</w:t>
            </w:r>
          </w:p>
          <w:p w:rsidR="00E13038" w:rsidRDefault="00E13038" w:rsidP="00E130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Secure funding for recognition events</w:t>
            </w:r>
          </w:p>
          <w:p w:rsidR="00E13038" w:rsidRDefault="00E13038" w:rsidP="00E1303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Promote value of volunteers by ensuring recognition by other parties, such as judges.</w:t>
            </w:r>
          </w:p>
          <w:p w:rsidR="00E13038" w:rsidRDefault="00E13038" w:rsidP="00E1303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Focus on training to build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confidence and competence to increase retention. </w:t>
            </w:r>
          </w:p>
          <w:p w:rsidR="00B33B43" w:rsidRPr="00E13038" w:rsidRDefault="00E13038" w:rsidP="00E1303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Organize networking and opportunities to learn from each other and get to know each other to promote belonging.</w:t>
            </w:r>
          </w:p>
        </w:tc>
        <w:tc>
          <w:tcPr>
            <w:tcW w:w="1620" w:type="dxa"/>
          </w:tcPr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E13038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33B43" w:rsidRDefault="00E13038" w:rsidP="00E13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2C7997">
        <w:trPr>
          <w:trHeight w:val="540"/>
        </w:trPr>
        <w:tc>
          <w:tcPr>
            <w:tcW w:w="13135" w:type="dxa"/>
            <w:gridSpan w:val="4"/>
            <w:shd w:val="clear" w:color="auto" w:fill="D9D9D9"/>
            <w:vAlign w:val="center"/>
          </w:tcPr>
          <w:p w:rsidR="00B33B43" w:rsidRP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3: Reaching a more diverse population.\</w:t>
            </w:r>
          </w:p>
        </w:tc>
      </w:tr>
      <w:tr w:rsidR="00B33B43" w:rsidTr="002C7997">
        <w:tc>
          <w:tcPr>
            <w:tcW w:w="79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153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7915" w:type="dxa"/>
          </w:tcPr>
          <w:p w:rsidR="00E13038" w:rsidRDefault="00E13038" w:rsidP="00E1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community groups that cater to more diverse populations and ways to work with them.</w:t>
            </w:r>
          </w:p>
          <w:p w:rsidR="00E13038" w:rsidRPr="004851E4" w:rsidRDefault="00E13038" w:rsidP="00E1303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Present and educate on CASA and FCRB</w:t>
            </w:r>
          </w:p>
          <w:p w:rsidR="00E13038" w:rsidRPr="00EE06FB" w:rsidRDefault="00E13038" w:rsidP="00E1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Leverage contact with legislators and key leaders to build </w:t>
            </w:r>
            <w:r w:rsidRPr="00EE06FB">
              <w:rPr>
                <w:rFonts w:ascii="Arial" w:eastAsia="Arial" w:hAnsi="Arial" w:cs="Arial"/>
                <w:sz w:val="24"/>
                <w:szCs w:val="24"/>
              </w:rPr>
              <w:t>connections.</w:t>
            </w:r>
          </w:p>
          <w:p w:rsidR="00E13038" w:rsidRPr="00EE06FB" w:rsidRDefault="00E13038" w:rsidP="00E1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EE06FB">
              <w:rPr>
                <w:rFonts w:ascii="Arial" w:eastAsia="Arial" w:hAnsi="Arial" w:cs="Arial"/>
                <w:sz w:val="24"/>
                <w:szCs w:val="24"/>
              </w:rPr>
              <w:t>Contact colleges about opportunitie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 for students to help with a variety of program needs</w:t>
            </w:r>
            <w:r w:rsidRPr="00604E51">
              <w:rPr>
                <w:rFonts w:ascii="Arial" w:eastAsia="Arial" w:hAnsi="Arial" w:cs="Arial"/>
                <w:color w:val="0070C0"/>
                <w:sz w:val="24"/>
                <w:szCs w:val="24"/>
              </w:rPr>
              <w:t xml:space="preserve">.  [Colleges with major related to our work. - (Schellhammer). Reach out to locate colleges. - (Clarke)  Greek communities. - (Owens)]  </w:t>
            </w:r>
          </w:p>
          <w:p w:rsidR="00B33B43" w:rsidRPr="00E13038" w:rsidRDefault="00E13038" w:rsidP="00E130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EE06FB">
              <w:rPr>
                <w:rFonts w:ascii="Arial" w:eastAsia="Arial" w:hAnsi="Arial" w:cs="Arial"/>
                <w:sz w:val="24"/>
                <w:szCs w:val="24"/>
              </w:rPr>
              <w:t>Ensure messaging and materials are inclusive.</w:t>
            </w:r>
          </w:p>
        </w:tc>
        <w:tc>
          <w:tcPr>
            <w:tcW w:w="1620" w:type="dxa"/>
          </w:tcPr>
          <w:p w:rsid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11468" w:rsidRPr="00111468" w:rsidRDefault="00111468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B33B43" w:rsidRDefault="00B33B43" w:rsidP="00111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851E4" w:rsidTr="002C7997">
        <w:trPr>
          <w:trHeight w:val="520"/>
        </w:trPr>
        <w:tc>
          <w:tcPr>
            <w:tcW w:w="13135" w:type="dxa"/>
            <w:gridSpan w:val="4"/>
            <w:shd w:val="clear" w:color="auto" w:fill="D9D9D9"/>
            <w:vAlign w:val="center"/>
          </w:tcPr>
          <w:p w:rsidR="004851E4" w:rsidRDefault="004851E4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7" w:name="_heading=h.gjdgxs" w:colFirst="0" w:colLast="0"/>
            <w:bookmarkEnd w:id="7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4</w:t>
            </w:r>
            <w:r w:rsidR="00111468">
              <w:rPr>
                <w:rFonts w:ascii="Arial" w:eastAsia="Arial" w:hAnsi="Arial" w:cs="Arial"/>
                <w:color w:val="000000"/>
                <w:sz w:val="24"/>
                <w:szCs w:val="24"/>
              </w:rPr>
              <w:t>: Promote policy improvements in child welfare and juvenile law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  <w:r w:rsidR="00111468">
              <w:rPr>
                <w:rFonts w:ascii="Arial" w:eastAsia="Arial" w:hAnsi="Arial" w:cs="Arial"/>
                <w:color w:val="0000FF"/>
                <w:sz w:val="24"/>
                <w:szCs w:val="24"/>
              </w:rPr>
              <w:t xml:space="preserve">[For operationalization, Strategy </w:t>
            </w:r>
            <w:r w:rsidR="003528AE">
              <w:rPr>
                <w:rFonts w:ascii="Arial" w:eastAsia="Arial" w:hAnsi="Arial" w:cs="Arial"/>
                <w:color w:val="0000FF"/>
                <w:sz w:val="24"/>
                <w:szCs w:val="24"/>
              </w:rPr>
              <w:t>1</w:t>
            </w:r>
            <w:r w:rsidR="00111468">
              <w:rPr>
                <w:rFonts w:ascii="Arial" w:eastAsia="Arial" w:hAnsi="Arial" w:cs="Arial"/>
                <w:color w:val="0000FF"/>
                <w:sz w:val="24"/>
                <w:szCs w:val="24"/>
              </w:rPr>
              <w:t xml:space="preserve"> from Goal </w:t>
            </w:r>
            <w:r w:rsidR="003528AE">
              <w:rPr>
                <w:rFonts w:ascii="Arial" w:eastAsia="Arial" w:hAnsi="Arial" w:cs="Arial"/>
                <w:color w:val="0000FF"/>
                <w:sz w:val="24"/>
                <w:szCs w:val="24"/>
              </w:rPr>
              <w:t>1</w:t>
            </w:r>
            <w:r w:rsidR="00111468">
              <w:rPr>
                <w:rFonts w:ascii="Arial" w:eastAsia="Arial" w:hAnsi="Arial" w:cs="Arial"/>
                <w:color w:val="0000FF"/>
                <w:sz w:val="24"/>
                <w:szCs w:val="24"/>
              </w:rPr>
              <w:t xml:space="preserve"> is combined with this strategy]</w:t>
            </w:r>
          </w:p>
        </w:tc>
      </w:tr>
      <w:tr w:rsidR="004851E4" w:rsidTr="002C7997">
        <w:trPr>
          <w:trHeight w:val="260"/>
        </w:trPr>
        <w:tc>
          <w:tcPr>
            <w:tcW w:w="7915" w:type="dxa"/>
            <w:vAlign w:val="center"/>
          </w:tcPr>
          <w:p w:rsidR="004851E4" w:rsidRDefault="004851E4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20" w:type="dxa"/>
            <w:vAlign w:val="center"/>
          </w:tcPr>
          <w:p w:rsidR="004851E4" w:rsidRDefault="004851E4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70" w:type="dxa"/>
            <w:vAlign w:val="center"/>
          </w:tcPr>
          <w:p w:rsidR="004851E4" w:rsidRDefault="004851E4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1530" w:type="dxa"/>
            <w:vAlign w:val="center"/>
          </w:tcPr>
          <w:p w:rsidR="004851E4" w:rsidRDefault="004851E4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4851E4" w:rsidTr="003528AE">
        <w:trPr>
          <w:trHeight w:val="350"/>
        </w:trPr>
        <w:tc>
          <w:tcPr>
            <w:tcW w:w="7915" w:type="dxa"/>
          </w:tcPr>
          <w:p w:rsidR="003528AE" w:rsidRPr="003528AE" w:rsidRDefault="003528AE" w:rsidP="003528AE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 w:val="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>Identify the need and develop the story we need to tell.</w:t>
            </w:r>
          </w:p>
          <w:p w:rsidR="003528AE" w:rsidRPr="003528AE" w:rsidRDefault="003528AE" w:rsidP="003528AE">
            <w:pPr>
              <w:pStyle w:val="ListParagraph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contextualSpacing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 xml:space="preserve">Leverage the contacts that volunteers and staff can have with legislators. </w:t>
            </w:r>
          </w:p>
          <w:p w:rsidR="003528AE" w:rsidRPr="003528AE" w:rsidRDefault="003528AE" w:rsidP="003528AE">
            <w:pPr>
              <w:numPr>
                <w:ilvl w:val="1"/>
                <w:numId w:val="36"/>
              </w:numPr>
              <w:spacing w:after="0" w:line="240" w:lineRule="auto"/>
              <w:ind w:left="108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>Create a packet of information for volunteers and ensure they know how to use the material.</w:t>
            </w:r>
          </w:p>
          <w:p w:rsidR="003528AE" w:rsidRPr="003528AE" w:rsidRDefault="003528AE" w:rsidP="003528AE">
            <w:pPr>
              <w:numPr>
                <w:ilvl w:val="1"/>
                <w:numId w:val="36"/>
              </w:numPr>
              <w:spacing w:after="0" w:line="240" w:lineRule="auto"/>
              <w:ind w:left="108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 xml:space="preserve">CASA/FCRB Day at the Capitol (reception and brief program) </w:t>
            </w:r>
            <w:r w:rsidRPr="003528AE">
              <w:rPr>
                <w:rFonts w:ascii="Arial" w:eastAsia="Arial" w:hAnsi="Arial" w:cs="Arial"/>
                <w:color w:val="1155CC"/>
                <w:sz w:val="24"/>
                <w:szCs w:val="24"/>
              </w:rPr>
              <w:t>[Legislative Day. - (Myers)  Needs clear messaging. - (Clarke)  Pay for mileage with Friends Funds - (Hennessey)</w:t>
            </w:r>
          </w:p>
          <w:p w:rsidR="003528AE" w:rsidRPr="003528AE" w:rsidRDefault="003528AE" w:rsidP="003528AE">
            <w:pPr>
              <w:numPr>
                <w:ilvl w:val="1"/>
                <w:numId w:val="36"/>
              </w:numPr>
              <w:spacing w:after="0" w:line="240" w:lineRule="auto"/>
              <w:ind w:left="108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>Volunteers and staff follow up locally with own legislators</w:t>
            </w:r>
          </w:p>
          <w:p w:rsidR="003528AE" w:rsidRPr="003528AE" w:rsidRDefault="003528AE" w:rsidP="003528A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60"/>
              <w:contextualSpacing w:val="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Identify key community influencers and leverage their help. </w:t>
            </w:r>
          </w:p>
          <w:p w:rsidR="004851E4" w:rsidRPr="003528AE" w:rsidRDefault="003528AE" w:rsidP="003528A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60"/>
              <w:contextualSpacing w:val="0"/>
              <w:rPr>
                <w:rFonts w:ascii="Arial" w:eastAsia="Arial" w:hAnsi="Arial" w:cs="Arial"/>
                <w:sz w:val="24"/>
                <w:szCs w:val="24"/>
              </w:rPr>
            </w:pPr>
            <w:r w:rsidRPr="003528AE">
              <w:rPr>
                <w:rFonts w:ascii="Arial" w:eastAsia="Arial" w:hAnsi="Arial" w:cs="Arial"/>
                <w:sz w:val="24"/>
                <w:szCs w:val="24"/>
              </w:rPr>
              <w:t xml:space="preserve">Connect the policy needs with the funding. </w:t>
            </w:r>
          </w:p>
        </w:tc>
        <w:tc>
          <w:tcPr>
            <w:tcW w:w="1620" w:type="dxa"/>
          </w:tcPr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4851E4" w:rsidRPr="003528AE" w:rsidRDefault="003528AE" w:rsidP="003528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</w:tc>
        <w:tc>
          <w:tcPr>
            <w:tcW w:w="2070" w:type="dxa"/>
          </w:tcPr>
          <w:p w:rsidR="004851E4" w:rsidRDefault="004851E4" w:rsidP="004851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4851E4" w:rsidRDefault="004851E4" w:rsidP="004851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B33B43" w:rsidRDefault="00B33B43" w:rsidP="00B33B4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B33B43" w:rsidRDefault="00B33B43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p w:rsidR="00B33B43" w:rsidRDefault="00B33B43" w:rsidP="00B33B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W w:w="13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15"/>
        <w:gridCol w:w="1605"/>
        <w:gridCol w:w="2340"/>
        <w:gridCol w:w="2025"/>
      </w:tblGrid>
      <w:tr w:rsidR="00B33B43" w:rsidTr="002C4CC2">
        <w:trPr>
          <w:trHeight w:val="350"/>
        </w:trPr>
        <w:tc>
          <w:tcPr>
            <w:tcW w:w="13785" w:type="dxa"/>
            <w:gridSpan w:val="4"/>
            <w:shd w:val="clear" w:color="auto" w:fill="BFBFBF"/>
            <w:vAlign w:val="center"/>
          </w:tcPr>
          <w:p w:rsidR="00B33B43" w:rsidRPr="002C4CC2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Goal 3: Provide high quality training for volunteers and staff to ensure competent advocacy.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Goal Tenders: Sarah Madojemu and Beth Myers</w:t>
            </w:r>
          </w:p>
        </w:tc>
      </w:tr>
      <w:tr w:rsidR="00B33B43" w:rsidTr="002C7997">
        <w:trPr>
          <w:trHeight w:val="620"/>
        </w:trPr>
        <w:tc>
          <w:tcPr>
            <w:tcW w:w="13785" w:type="dxa"/>
            <w:gridSpan w:val="4"/>
            <w:vAlign w:val="center"/>
          </w:tcPr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  <w:t>Performance Measures:</w:t>
            </w:r>
          </w:p>
          <w:p w:rsidR="002C4CC2" w:rsidRDefault="002C4CC2" w:rsidP="002C4CC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10% annual increase in overall volunteer participation in training activities</w:t>
            </w:r>
          </w:p>
          <w:p w:rsidR="002C4CC2" w:rsidRDefault="002C4CC2" w:rsidP="002C4CC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By mid FY22 implement a process to measure training quality and advocacy competence</w:t>
            </w:r>
          </w:p>
          <w:p w:rsidR="00B33B43" w:rsidRPr="002C4CC2" w:rsidRDefault="002C4CC2" w:rsidP="002C4CC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C4CC2">
              <w:rPr>
                <w:rFonts w:ascii="Arial" w:eastAsia="Arial" w:hAnsi="Arial" w:cs="Arial"/>
                <w:color w:val="000000"/>
                <w:sz w:val="24"/>
                <w:szCs w:val="24"/>
              </w:rPr>
              <w:t>100% of staff meets required training</w:t>
            </w:r>
          </w:p>
        </w:tc>
      </w:tr>
      <w:tr w:rsidR="00B33B43" w:rsidTr="002C4CC2">
        <w:trPr>
          <w:trHeight w:val="80"/>
        </w:trPr>
        <w:tc>
          <w:tcPr>
            <w:tcW w:w="1378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1:  Increased engagement of CASA volunteers in c</w:t>
            </w:r>
            <w:r w:rsidR="002C4CC2">
              <w:rPr>
                <w:rFonts w:ascii="Arial" w:eastAsia="Arial" w:hAnsi="Arial" w:cs="Arial"/>
                <w:color w:val="000000"/>
                <w:sz w:val="24"/>
                <w:szCs w:val="24"/>
              </w:rPr>
              <w:t>ontinuous learning opportunities</w:t>
            </w:r>
          </w:p>
        </w:tc>
      </w:tr>
      <w:tr w:rsidR="00B33B43" w:rsidTr="002C7997">
        <w:trPr>
          <w:trHeight w:val="260"/>
        </w:trPr>
        <w:tc>
          <w:tcPr>
            <w:tcW w:w="78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0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3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02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7815" w:type="dxa"/>
          </w:tcPr>
          <w:p w:rsidR="002C4CC2" w:rsidRDefault="002C4CC2" w:rsidP="002C4CC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Consistently evaluate and revise advocate and coach training materials every three years based on the results of quality reviews</w:t>
            </w:r>
          </w:p>
          <w:p w:rsidR="002C4CC2" w:rsidRDefault="002C4CC2" w:rsidP="002C4CC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 volunteers consistently receive 12 hours training annually and meet first year and annual required training needs.</w:t>
            </w:r>
          </w:p>
          <w:p w:rsidR="002C4CC2" w:rsidRDefault="002C4CC2" w:rsidP="002C4CC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 the topic, title, time and evaluation data is captured/entered in the system to help monitor the level of training provided.</w:t>
            </w:r>
          </w:p>
          <w:p w:rsidR="002C4CC2" w:rsidRDefault="002C4CC2" w:rsidP="002C4CC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Provide independent learning opportunities to help meet the    annual training requirements</w:t>
            </w:r>
          </w:p>
          <w:p w:rsidR="002C4CC2" w:rsidRDefault="002C4CC2" w:rsidP="002C4CC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Adjust training performance </w:t>
            </w:r>
            <w:r w:rsidR="006016C4">
              <w:rPr>
                <w:rFonts w:ascii="Arial" w:eastAsia="Arial" w:hAnsi="Arial" w:cs="Arial"/>
                <w:color w:val="000000"/>
                <w:sz w:val="24"/>
                <w:szCs w:val="24"/>
              </w:rPr>
              <w:t>measures for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staff to measure achievement of increased engagement of volunteers.</w:t>
            </w:r>
          </w:p>
          <w:p w:rsidR="00B33B43" w:rsidRPr="002C4CC2" w:rsidRDefault="002C4CC2" w:rsidP="002C4CC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Review training delivery system to identify improvements that assist with achieving training outcomes e.g. independent study, on-line training, peer group training sessions etc.</w:t>
            </w:r>
          </w:p>
        </w:tc>
        <w:tc>
          <w:tcPr>
            <w:tcW w:w="1605" w:type="dxa"/>
          </w:tcPr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2C4CC2" w:rsidRDefault="002C4CC2" w:rsidP="002C4C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</w:tc>
        <w:tc>
          <w:tcPr>
            <w:tcW w:w="23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2C4CC2">
        <w:trPr>
          <w:trHeight w:val="251"/>
        </w:trPr>
        <w:tc>
          <w:tcPr>
            <w:tcW w:w="1378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2:  Provide facilitator and volunteer training to increase the value of FCRB advocacy to courts and DHS</w:t>
            </w:r>
          </w:p>
        </w:tc>
      </w:tr>
      <w:tr w:rsidR="00B33B43" w:rsidTr="002C7997">
        <w:tc>
          <w:tcPr>
            <w:tcW w:w="78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0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3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02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60"/>
        </w:trPr>
        <w:tc>
          <w:tcPr>
            <w:tcW w:w="7815" w:type="dxa"/>
          </w:tcPr>
          <w:p w:rsidR="002C4CC2" w:rsidRDefault="002C4CC2" w:rsidP="002C4CC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Improve quality of overall review process by offering </w:t>
            </w:r>
            <w:r w:rsidR="006016C4">
              <w:rPr>
                <w:rFonts w:ascii="Arial" w:eastAsia="Arial" w:hAnsi="Arial" w:cs="Arial"/>
                <w:color w:val="000000"/>
                <w:sz w:val="24"/>
                <w:szCs w:val="24"/>
              </w:rPr>
              <w:t>trainings that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facilitators and volunteers can apply to their role.</w:t>
            </w:r>
          </w:p>
          <w:p w:rsidR="002C4CC2" w:rsidRDefault="002C4CC2" w:rsidP="002C4CC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Train facilitators to help the boards identify and address the key issues.</w:t>
            </w:r>
          </w:p>
          <w:p w:rsidR="002C4CC2" w:rsidRDefault="002C4CC2" w:rsidP="002C4CC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videos such as mock reviews of example cases before the FCRB</w:t>
            </w:r>
          </w:p>
          <w:p w:rsidR="002C4CC2" w:rsidRDefault="002C4CC2" w:rsidP="002C4CC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 volunteers consistently receive 6 hours training annually, and meet first year and annual required training needs.</w:t>
            </w:r>
          </w:p>
          <w:p w:rsidR="002C4CC2" w:rsidRDefault="002C4CC2" w:rsidP="002C4CC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Ensure the topic, title, time and evaluation data is captured/entered in the system to help monitor the level of training provided.</w:t>
            </w:r>
          </w:p>
          <w:p w:rsidR="002C4CC2" w:rsidRDefault="002C4CC2" w:rsidP="002C4CC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Examine impact of FFPSA on number of foster care reviews - likely to decrease. (Owens)</w:t>
            </w:r>
          </w:p>
          <w:p w:rsidR="00B33B43" w:rsidRPr="002C4CC2" w:rsidRDefault="002C4CC2" w:rsidP="006016C4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Consider F</w:t>
            </w:r>
            <w:r w:rsidR="006016C4">
              <w:rPr>
                <w:rFonts w:ascii="Arial" w:eastAsia="Arial" w:hAnsi="Arial" w:cs="Arial"/>
                <w:sz w:val="24"/>
                <w:szCs w:val="24"/>
              </w:rPr>
              <w:t xml:space="preserve">amily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 w:rsidR="006016C4">
              <w:rPr>
                <w:rFonts w:ascii="Arial" w:eastAsia="Arial" w:hAnsi="Arial" w:cs="Arial"/>
                <w:sz w:val="24"/>
                <w:szCs w:val="24"/>
              </w:rPr>
              <w:t xml:space="preserve">irst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 w:rsidR="006016C4">
              <w:rPr>
                <w:rFonts w:ascii="Arial" w:eastAsia="Arial" w:hAnsi="Arial" w:cs="Arial"/>
                <w:sz w:val="24"/>
                <w:szCs w:val="24"/>
              </w:rPr>
              <w:t xml:space="preserve">revention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="006016C4">
              <w:rPr>
                <w:rFonts w:ascii="Arial" w:eastAsia="Arial" w:hAnsi="Arial" w:cs="Arial"/>
                <w:sz w:val="24"/>
                <w:szCs w:val="24"/>
              </w:rPr>
              <w:t xml:space="preserve">ervices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="006016C4">
              <w:rPr>
                <w:rFonts w:ascii="Arial" w:eastAsia="Arial" w:hAnsi="Arial" w:cs="Arial"/>
                <w:sz w:val="24"/>
                <w:szCs w:val="24"/>
              </w:rPr>
              <w:t>ct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for legal representation.  (Owens)</w:t>
            </w:r>
          </w:p>
        </w:tc>
        <w:tc>
          <w:tcPr>
            <w:tcW w:w="1605" w:type="dxa"/>
          </w:tcPr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33B43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</w:tc>
        <w:tc>
          <w:tcPr>
            <w:tcW w:w="23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2C7997">
        <w:trPr>
          <w:trHeight w:val="540"/>
        </w:trPr>
        <w:tc>
          <w:tcPr>
            <w:tcW w:w="13785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3: Engaging staff in c</w:t>
            </w:r>
            <w:r w:rsidR="005B42DF">
              <w:rPr>
                <w:rFonts w:ascii="Arial" w:eastAsia="Arial" w:hAnsi="Arial" w:cs="Arial"/>
                <w:color w:val="000000"/>
                <w:sz w:val="24"/>
                <w:szCs w:val="24"/>
              </w:rPr>
              <w:t>ontinuous learning opportunities</w:t>
            </w:r>
          </w:p>
        </w:tc>
      </w:tr>
      <w:tr w:rsidR="00B33B43" w:rsidTr="002C7997">
        <w:tc>
          <w:tcPr>
            <w:tcW w:w="781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60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3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025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7815" w:type="dxa"/>
          </w:tcPr>
          <w:p w:rsidR="005B42DF" w:rsidRDefault="005B42DF" w:rsidP="005B42D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 staff training needs.</w:t>
            </w:r>
          </w:p>
          <w:p w:rsidR="005B42DF" w:rsidRDefault="005B42DF" w:rsidP="005B42D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performance measures connected to staff development for all ICAB roles.</w:t>
            </w:r>
          </w:p>
          <w:p w:rsidR="005B42DF" w:rsidRDefault="005B42DF" w:rsidP="005B42D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Encourage staff to seek and complete their own independent learning opportunities.</w:t>
            </w:r>
          </w:p>
          <w:p w:rsidR="005B42DF" w:rsidRDefault="005B42DF" w:rsidP="005B42D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Using resources we have (such as Google Suites and staff) to define and implement a peer-to-peer training program.</w:t>
            </w:r>
          </w:p>
          <w:p w:rsidR="005B42DF" w:rsidRDefault="005B42DF" w:rsidP="005B42D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Continuous assessment, design and delivery of volunteer management training to meet staff development needs.</w:t>
            </w:r>
          </w:p>
          <w:p w:rsidR="00B33B43" w:rsidRDefault="005B42DF" w:rsidP="005B42D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55E58">
              <w:rPr>
                <w:rFonts w:ascii="Arial" w:eastAsia="Arial" w:hAnsi="Arial" w:cs="Arial"/>
                <w:color w:val="000000"/>
                <w:sz w:val="24"/>
                <w:szCs w:val="24"/>
              </w:rPr>
              <w:t>Training and education of staff on FF and its impact on CASA and FCRB role.</w:t>
            </w:r>
          </w:p>
        </w:tc>
        <w:tc>
          <w:tcPr>
            <w:tcW w:w="1605" w:type="dxa"/>
          </w:tcPr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Pr="00755E58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B33B43" w:rsidRDefault="00B33B43" w:rsidP="00B33B43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33B43" w:rsidRDefault="00B33B43">
      <w:pPr>
        <w:spacing w:after="0" w:line="240" w:lineRule="auto"/>
        <w:rPr>
          <w:color w:val="000000"/>
        </w:rPr>
      </w:pPr>
      <w:r>
        <w:rPr>
          <w:color w:val="000000"/>
        </w:rPr>
        <w:br w:type="page"/>
      </w:r>
    </w:p>
    <w:p w:rsidR="00B33B43" w:rsidRDefault="00B33B43" w:rsidP="00B33B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W w:w="13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20"/>
        <w:gridCol w:w="1440"/>
        <w:gridCol w:w="2040"/>
        <w:gridCol w:w="2100"/>
      </w:tblGrid>
      <w:tr w:rsidR="00B33B43" w:rsidTr="002C7997">
        <w:trPr>
          <w:trHeight w:val="620"/>
        </w:trPr>
        <w:tc>
          <w:tcPr>
            <w:tcW w:w="13800" w:type="dxa"/>
            <w:gridSpan w:val="4"/>
            <w:shd w:val="clear" w:color="auto" w:fill="BFBFBF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Goal 4: To become an integral partner in the child welfare system.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Goal Tenders: Judge Bill Owens and Dr. Angela Stokes</w:t>
            </w:r>
          </w:p>
        </w:tc>
      </w:tr>
      <w:tr w:rsidR="00B33B43" w:rsidTr="002C7997">
        <w:trPr>
          <w:trHeight w:val="620"/>
        </w:trPr>
        <w:tc>
          <w:tcPr>
            <w:tcW w:w="13800" w:type="dxa"/>
            <w:gridSpan w:val="4"/>
            <w:vAlign w:val="center"/>
          </w:tcPr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u w:val="single"/>
              </w:rPr>
              <w:t>Performance Measures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</w:p>
          <w:p w:rsidR="005B42DF" w:rsidRPr="00755E58" w:rsidRDefault="005B42DF" w:rsidP="005B42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Increase the number of referrals made by </w:t>
            </w:r>
            <w:r w:rsidRPr="006016C4">
              <w:rPr>
                <w:rFonts w:ascii="Arial" w:eastAsia="Arial" w:hAnsi="Arial" w:cs="Arial"/>
                <w:color w:val="FF0000"/>
                <w:sz w:val="24"/>
                <w:szCs w:val="24"/>
              </w:rPr>
              <w:t>X%.</w:t>
            </w:r>
          </w:p>
          <w:p w:rsidR="00B33B43" w:rsidRPr="005B42DF" w:rsidRDefault="005B42DF" w:rsidP="005B42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55E5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Implement a partner survey and establish a baseline.  Show an increase of 5% </w:t>
            </w:r>
            <w:r w:rsidRPr="00755E58">
              <w:rPr>
                <w:rFonts w:ascii="Arial" w:eastAsia="Arial" w:hAnsi="Arial" w:cs="Arial"/>
                <w:color w:val="FF0000"/>
                <w:sz w:val="24"/>
                <w:szCs w:val="24"/>
              </w:rPr>
              <w:t>in satisfaction?</w:t>
            </w:r>
            <w:bookmarkStart w:id="8" w:name="_GoBack"/>
            <w:bookmarkEnd w:id="8"/>
          </w:p>
        </w:tc>
      </w:tr>
      <w:tr w:rsidR="00B33B43" w:rsidTr="002C7997">
        <w:trPr>
          <w:trHeight w:val="520"/>
        </w:trPr>
        <w:tc>
          <w:tcPr>
            <w:tcW w:w="13800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1:  Collaborate with the courts and DHS to respond to the implementation of Family First legislation</w:t>
            </w:r>
          </w:p>
        </w:tc>
      </w:tr>
      <w:tr w:rsidR="00B33B43" w:rsidTr="002C7997">
        <w:trPr>
          <w:trHeight w:val="260"/>
        </w:trPr>
        <w:tc>
          <w:tcPr>
            <w:tcW w:w="82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4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10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8220" w:type="dxa"/>
          </w:tcPr>
          <w:p w:rsidR="005B42DF" w:rsidRDefault="005B42DF" w:rsidP="005B42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Create liaison relationship with Supreme Court Task Force on FFPSA</w:t>
            </w:r>
          </w:p>
          <w:p w:rsidR="005B42DF" w:rsidRDefault="005B42DF" w:rsidP="005B42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Work with Children’s Justice district teams on efforts at implementation in each judicial district (service area). </w:t>
            </w:r>
          </w:p>
          <w:p w:rsidR="005B42DF" w:rsidRDefault="005B42DF" w:rsidP="005B42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Administrator engage with Children’s Justice State Council on efforts to implement FFPSA</w:t>
            </w:r>
          </w:p>
          <w:p w:rsidR="005B42DF" w:rsidRDefault="005B42DF" w:rsidP="005B42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Explore the possibility of having FCRB involved in voluntary placement and safety plan cases</w:t>
            </w:r>
          </w:p>
          <w:p w:rsidR="00B33B43" w:rsidRPr="005B42DF" w:rsidRDefault="005B42DF" w:rsidP="005B42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Define the role of ICAB programs in FFPSA implementation.</w:t>
            </w:r>
          </w:p>
        </w:tc>
        <w:tc>
          <w:tcPr>
            <w:tcW w:w="1440" w:type="dxa"/>
          </w:tcPr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4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40" w:hanging="54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5B42DF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33B43" w:rsidRDefault="005B42DF" w:rsidP="005B4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</w:tc>
        <w:tc>
          <w:tcPr>
            <w:tcW w:w="20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Judge Owens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Judge Owens/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>Shirley/Amy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3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Administrator</w:t>
            </w:r>
          </w:p>
        </w:tc>
        <w:tc>
          <w:tcPr>
            <w:tcW w:w="210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5B42DF">
        <w:trPr>
          <w:trHeight w:val="287"/>
        </w:trPr>
        <w:tc>
          <w:tcPr>
            <w:tcW w:w="13800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Strategy 2: Educate partners so they can advocate effectively</w:t>
            </w:r>
          </w:p>
        </w:tc>
      </w:tr>
      <w:tr w:rsidR="00B33B43" w:rsidTr="005B42DF">
        <w:trPr>
          <w:trHeight w:val="116"/>
        </w:trPr>
        <w:tc>
          <w:tcPr>
            <w:tcW w:w="82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4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10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60"/>
        </w:trPr>
        <w:tc>
          <w:tcPr>
            <w:tcW w:w="8220" w:type="dxa"/>
          </w:tcPr>
          <w:p w:rsidR="0073449B" w:rsidRPr="005B42DF" w:rsidRDefault="0073449B" w:rsidP="0073449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ways that ICAB positively impacts each of the partners and the work they do and share data and information with partners.</w:t>
            </w:r>
          </w:p>
          <w:p w:rsidR="0073449B" w:rsidRDefault="0073449B" w:rsidP="0073449B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Educate judges, especially new judges, on role of CASA and FCRB and the benefits of their involvement in CINA cases</w:t>
            </w:r>
          </w:p>
          <w:p w:rsidR="0073449B" w:rsidRDefault="0073449B" w:rsidP="0073449B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Interface with Children’s Justice and the Judge’s Assoc. to provide an opportunity to share the role and benefits</w:t>
            </w:r>
          </w:p>
          <w:p w:rsidR="0073449B" w:rsidRDefault="0073449B" w:rsidP="0073449B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talking points on roles and responsibilities of CASA and FCRB volunteers</w:t>
            </w:r>
          </w:p>
          <w:p w:rsidR="0073449B" w:rsidRDefault="0073449B" w:rsidP="0073449B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Get local feedback from Judges</w:t>
            </w:r>
          </w:p>
          <w:p w:rsidR="0073449B" w:rsidRDefault="0073449B" w:rsidP="0073449B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Educate coordinators on Judge’s feedback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3. Educate county attorneys on CASA and FCRB</w:t>
            </w:r>
          </w:p>
          <w:p w:rsidR="0073449B" w:rsidRDefault="0073449B" w:rsidP="0073449B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Develop talking points on roles and responsibilities of CASA and FCRB volunteers (e.g. More referrals for a CASA assignment)   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4. Educate DHS on CASA and FCRB  </w:t>
            </w:r>
          </w:p>
          <w:p w:rsidR="0073449B" w:rsidRDefault="0073449B" w:rsidP="0073449B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talking points on roles and responsibilities of CASA and FCRB volunteers (e.g. Update case plans, participation in reviews, encourage families to attend - FCRB)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5. Educate interested parties about the FCRB process and value</w:t>
            </w:r>
          </w:p>
          <w:p w:rsidR="0073449B" w:rsidRDefault="0073449B" w:rsidP="0073449B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Develop talking points on roles and responsibilities of FCRB volunteers and process (e.g. participation in reviews, encourage families to attend - FCRB)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6. Educate coordinators </w:t>
            </w:r>
          </w:p>
          <w:p w:rsidR="00B33B43" w:rsidRPr="0073449B" w:rsidRDefault="0073449B" w:rsidP="0073449B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Teach coordinators how to use the talking points to meet with identified partners.</w:t>
            </w:r>
          </w:p>
        </w:tc>
        <w:tc>
          <w:tcPr>
            <w:tcW w:w="1440" w:type="dxa"/>
          </w:tcPr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Pr="00755E58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B33B43" w:rsidRDefault="00B33B43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33B43" w:rsidTr="002C7997">
        <w:trPr>
          <w:trHeight w:val="540"/>
        </w:trPr>
        <w:tc>
          <w:tcPr>
            <w:tcW w:w="13800" w:type="dxa"/>
            <w:gridSpan w:val="4"/>
            <w:shd w:val="clear" w:color="auto" w:fill="D9D9D9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Strategy 3: Improve and expand collaborative partnerships around the state </w:t>
            </w:r>
          </w:p>
        </w:tc>
      </w:tr>
      <w:tr w:rsidR="00B33B43" w:rsidTr="002C7997">
        <w:tc>
          <w:tcPr>
            <w:tcW w:w="822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Actions</w:t>
            </w:r>
          </w:p>
        </w:tc>
        <w:tc>
          <w:tcPr>
            <w:tcW w:w="14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Ranking</w:t>
            </w:r>
          </w:p>
        </w:tc>
        <w:tc>
          <w:tcPr>
            <w:tcW w:w="204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Person Responsible</w:t>
            </w:r>
          </w:p>
        </w:tc>
        <w:tc>
          <w:tcPr>
            <w:tcW w:w="2100" w:type="dxa"/>
            <w:vAlign w:val="center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Due By</w:t>
            </w:r>
          </w:p>
        </w:tc>
      </w:tr>
      <w:tr w:rsidR="00B33B43" w:rsidTr="002C7997">
        <w:trPr>
          <w:trHeight w:val="1680"/>
        </w:trPr>
        <w:tc>
          <w:tcPr>
            <w:tcW w:w="8220" w:type="dxa"/>
          </w:tcPr>
          <w:p w:rsidR="0073449B" w:rsidRDefault="0073449B" w:rsidP="0073449B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Define needed collaborative partnerships; identify current and potential partners.</w:t>
            </w:r>
          </w:p>
          <w:p w:rsidR="0073449B" w:rsidRDefault="0073449B" w:rsidP="0073449B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Establish partnership agreements.</w:t>
            </w:r>
          </w:p>
          <w:p w:rsidR="0073449B" w:rsidRDefault="0073449B" w:rsidP="0073449B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what we need from them, how it can be done, help engage others, and what we can do for them</w:t>
            </w:r>
          </w:p>
          <w:p w:rsidR="0073449B" w:rsidRDefault="0073449B" w:rsidP="0073449B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Establish ongoing communication with partners to keep them actively engaged.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3. Engage partners in goal group, as needed.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 Assess partnership value, impact and effectiveness.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5. Identify who the primary customer is for FCRB reports.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B33B43" w:rsidRP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[Think about partners who can further our mission but we are not currently working with - (Owens).  Examples:  Child Advocacy Centers, ACE 360, other partners with mutual interests.]</w:t>
            </w:r>
          </w:p>
        </w:tc>
        <w:tc>
          <w:tcPr>
            <w:tcW w:w="1440" w:type="dxa"/>
          </w:tcPr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73449B" w:rsidRPr="00755E58" w:rsidRDefault="0073449B" w:rsidP="0073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</w:p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</w:tcPr>
          <w:p w:rsidR="00B33B43" w:rsidRDefault="00B33B43" w:rsidP="002C79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B33B43" w:rsidRDefault="00B33B43" w:rsidP="00B33B43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B33B43" w:rsidSect="001F71A4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BD0" w:rsidRDefault="007B4BD0" w:rsidP="00165E17">
      <w:pPr>
        <w:spacing w:after="0" w:line="240" w:lineRule="auto"/>
      </w:pPr>
      <w:r>
        <w:separator/>
      </w:r>
    </w:p>
  </w:endnote>
  <w:endnote w:type="continuationSeparator" w:id="0">
    <w:p w:rsidR="007B4BD0" w:rsidRDefault="007B4BD0" w:rsidP="0016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BD0" w:rsidRDefault="007B4BD0" w:rsidP="00165E17">
      <w:pPr>
        <w:spacing w:after="0" w:line="240" w:lineRule="auto"/>
      </w:pPr>
      <w:r>
        <w:separator/>
      </w:r>
    </w:p>
  </w:footnote>
  <w:footnote w:type="continuationSeparator" w:id="0">
    <w:p w:rsidR="007B4BD0" w:rsidRDefault="007B4BD0" w:rsidP="0016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6D2" w:rsidRDefault="00C606D2" w:rsidP="00C606D2">
    <w:pPr>
      <w:pStyle w:val="Header"/>
      <w:jc w:val="right"/>
    </w:pPr>
    <w:r>
      <w:t>Handout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62FD7"/>
    <w:multiLevelType w:val="multilevel"/>
    <w:tmpl w:val="044664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D24653"/>
    <w:multiLevelType w:val="multilevel"/>
    <w:tmpl w:val="6832D668"/>
    <w:lvl w:ilvl="0">
      <w:start w:val="1"/>
      <w:numFmt w:val="decimal"/>
      <w:lvlText w:val="%1."/>
      <w:lvlJc w:val="left"/>
      <w:pPr>
        <w:ind w:left="90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60" w:hanging="360"/>
      </w:pPr>
      <w:rPr>
        <w:u w:val="none"/>
      </w:rPr>
    </w:lvl>
  </w:abstractNum>
  <w:abstractNum w:abstractNumId="2" w15:restartNumberingAfterBreak="0">
    <w:nsid w:val="0E087DA5"/>
    <w:multiLevelType w:val="multilevel"/>
    <w:tmpl w:val="08B6A1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7A511F"/>
    <w:multiLevelType w:val="multilevel"/>
    <w:tmpl w:val="BCC218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44B3A7A"/>
    <w:multiLevelType w:val="multilevel"/>
    <w:tmpl w:val="3F74AE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618410C"/>
    <w:multiLevelType w:val="multilevel"/>
    <w:tmpl w:val="41C802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9FC1151"/>
    <w:multiLevelType w:val="multilevel"/>
    <w:tmpl w:val="04AEC3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C080FBD"/>
    <w:multiLevelType w:val="multilevel"/>
    <w:tmpl w:val="F10CE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D672E30"/>
    <w:multiLevelType w:val="multilevel"/>
    <w:tmpl w:val="5240DF94"/>
    <w:lvl w:ilvl="0">
      <w:start w:val="1"/>
      <w:numFmt w:val="bullet"/>
      <w:lvlText w:val="●"/>
      <w:lvlJc w:val="left"/>
      <w:pPr>
        <w:ind w:left="134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6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8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0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2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4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6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8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0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AC922D2"/>
    <w:multiLevelType w:val="multilevel"/>
    <w:tmpl w:val="F856BD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1E85141"/>
    <w:multiLevelType w:val="multilevel"/>
    <w:tmpl w:val="DD9A11F4"/>
    <w:lvl w:ilvl="0">
      <w:start w:val="1"/>
      <w:numFmt w:val="bullet"/>
      <w:lvlText w:val="●"/>
      <w:lvlJc w:val="left"/>
      <w:pPr>
        <w:ind w:left="70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2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39A4610"/>
    <w:multiLevelType w:val="multilevel"/>
    <w:tmpl w:val="51742A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A3126B7"/>
    <w:multiLevelType w:val="hybridMultilevel"/>
    <w:tmpl w:val="02B67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77D3C"/>
    <w:multiLevelType w:val="multilevel"/>
    <w:tmpl w:val="50C88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45504EE1"/>
    <w:multiLevelType w:val="multilevel"/>
    <w:tmpl w:val="8D462D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6903C83"/>
    <w:multiLevelType w:val="multilevel"/>
    <w:tmpl w:val="63FE96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A1B1FC6"/>
    <w:multiLevelType w:val="multilevel"/>
    <w:tmpl w:val="4B50A6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A4A3E4D"/>
    <w:multiLevelType w:val="multilevel"/>
    <w:tmpl w:val="B2A29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B4ACA"/>
    <w:multiLevelType w:val="hybridMultilevel"/>
    <w:tmpl w:val="A078B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9311F"/>
    <w:multiLevelType w:val="multilevel"/>
    <w:tmpl w:val="4906FC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30F29EF"/>
    <w:multiLevelType w:val="multilevel"/>
    <w:tmpl w:val="07940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44F2F7C"/>
    <w:multiLevelType w:val="multilevel"/>
    <w:tmpl w:val="C0ECB9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4F4502A"/>
    <w:multiLevelType w:val="multilevel"/>
    <w:tmpl w:val="58AC40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BF45EE0"/>
    <w:multiLevelType w:val="multilevel"/>
    <w:tmpl w:val="EA0C5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DCD46C3"/>
    <w:multiLevelType w:val="multilevel"/>
    <w:tmpl w:val="D1A2C4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03F2172"/>
    <w:multiLevelType w:val="multilevel"/>
    <w:tmpl w:val="74D2002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2CA2AEC"/>
    <w:multiLevelType w:val="hybridMultilevel"/>
    <w:tmpl w:val="94806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D7188"/>
    <w:multiLevelType w:val="multilevel"/>
    <w:tmpl w:val="957092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6A50229"/>
    <w:multiLevelType w:val="multilevel"/>
    <w:tmpl w:val="031476E8"/>
    <w:lvl w:ilvl="0">
      <w:start w:val="1"/>
      <w:numFmt w:val="decimal"/>
      <w:lvlText w:val="%1."/>
      <w:lvlJc w:val="left"/>
      <w:pPr>
        <w:ind w:left="5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9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1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300" w:hanging="360"/>
      </w:pPr>
      <w:rPr>
        <w:u w:val="none"/>
      </w:rPr>
    </w:lvl>
  </w:abstractNum>
  <w:abstractNum w:abstractNumId="29" w15:restartNumberingAfterBreak="0">
    <w:nsid w:val="6952314E"/>
    <w:multiLevelType w:val="multilevel"/>
    <w:tmpl w:val="6192B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D2B4DC1"/>
    <w:multiLevelType w:val="multilevel"/>
    <w:tmpl w:val="47585D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6DAB7BCA"/>
    <w:multiLevelType w:val="multilevel"/>
    <w:tmpl w:val="6E7E49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0217E85"/>
    <w:multiLevelType w:val="multilevel"/>
    <w:tmpl w:val="2A58ED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6BF5133"/>
    <w:multiLevelType w:val="multilevel"/>
    <w:tmpl w:val="CB0C33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8937D16"/>
    <w:multiLevelType w:val="hybridMultilevel"/>
    <w:tmpl w:val="34864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140AF"/>
    <w:multiLevelType w:val="multilevel"/>
    <w:tmpl w:val="619272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B246CD4"/>
    <w:multiLevelType w:val="multilevel"/>
    <w:tmpl w:val="AAAE70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D0C104A"/>
    <w:multiLevelType w:val="hybridMultilevel"/>
    <w:tmpl w:val="1DE43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3"/>
  </w:num>
  <w:num w:numId="4">
    <w:abstractNumId w:val="31"/>
  </w:num>
  <w:num w:numId="5">
    <w:abstractNumId w:val="19"/>
  </w:num>
  <w:num w:numId="6">
    <w:abstractNumId w:val="23"/>
  </w:num>
  <w:num w:numId="7">
    <w:abstractNumId w:val="6"/>
  </w:num>
  <w:num w:numId="8">
    <w:abstractNumId w:val="16"/>
  </w:num>
  <w:num w:numId="9">
    <w:abstractNumId w:val="29"/>
  </w:num>
  <w:num w:numId="10">
    <w:abstractNumId w:val="10"/>
  </w:num>
  <w:num w:numId="11">
    <w:abstractNumId w:val="8"/>
  </w:num>
  <w:num w:numId="12">
    <w:abstractNumId w:val="25"/>
  </w:num>
  <w:num w:numId="13">
    <w:abstractNumId w:val="7"/>
  </w:num>
  <w:num w:numId="14">
    <w:abstractNumId w:val="24"/>
  </w:num>
  <w:num w:numId="15">
    <w:abstractNumId w:val="22"/>
  </w:num>
  <w:num w:numId="16">
    <w:abstractNumId w:val="15"/>
  </w:num>
  <w:num w:numId="17">
    <w:abstractNumId w:val="4"/>
  </w:num>
  <w:num w:numId="18">
    <w:abstractNumId w:val="14"/>
  </w:num>
  <w:num w:numId="19">
    <w:abstractNumId w:val="2"/>
  </w:num>
  <w:num w:numId="20">
    <w:abstractNumId w:val="5"/>
  </w:num>
  <w:num w:numId="21">
    <w:abstractNumId w:val="32"/>
  </w:num>
  <w:num w:numId="22">
    <w:abstractNumId w:val="27"/>
  </w:num>
  <w:num w:numId="23">
    <w:abstractNumId w:val="9"/>
  </w:num>
  <w:num w:numId="24">
    <w:abstractNumId w:val="35"/>
  </w:num>
  <w:num w:numId="25">
    <w:abstractNumId w:val="0"/>
  </w:num>
  <w:num w:numId="26">
    <w:abstractNumId w:val="17"/>
  </w:num>
  <w:num w:numId="27">
    <w:abstractNumId w:val="11"/>
  </w:num>
  <w:num w:numId="28">
    <w:abstractNumId w:val="30"/>
  </w:num>
  <w:num w:numId="29">
    <w:abstractNumId w:val="33"/>
  </w:num>
  <w:num w:numId="30">
    <w:abstractNumId w:val="36"/>
  </w:num>
  <w:num w:numId="31">
    <w:abstractNumId w:val="13"/>
  </w:num>
  <w:num w:numId="32">
    <w:abstractNumId w:val="21"/>
  </w:num>
  <w:num w:numId="33">
    <w:abstractNumId w:val="20"/>
  </w:num>
  <w:num w:numId="34">
    <w:abstractNumId w:val="37"/>
  </w:num>
  <w:num w:numId="35">
    <w:abstractNumId w:val="34"/>
  </w:num>
  <w:num w:numId="36">
    <w:abstractNumId w:val="12"/>
  </w:num>
  <w:num w:numId="37">
    <w:abstractNumId w:val="18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34"/>
    <w:rsid w:val="00066158"/>
    <w:rsid w:val="00111468"/>
    <w:rsid w:val="00117434"/>
    <w:rsid w:val="00165E17"/>
    <w:rsid w:val="001742BA"/>
    <w:rsid w:val="001F71A4"/>
    <w:rsid w:val="002C4CC2"/>
    <w:rsid w:val="002D7BF0"/>
    <w:rsid w:val="003528AE"/>
    <w:rsid w:val="003A1827"/>
    <w:rsid w:val="003F3990"/>
    <w:rsid w:val="004270F0"/>
    <w:rsid w:val="004851E4"/>
    <w:rsid w:val="004B0085"/>
    <w:rsid w:val="004F5570"/>
    <w:rsid w:val="00500ED3"/>
    <w:rsid w:val="005B42DF"/>
    <w:rsid w:val="005D2C15"/>
    <w:rsid w:val="006016C4"/>
    <w:rsid w:val="006C2030"/>
    <w:rsid w:val="00707D3D"/>
    <w:rsid w:val="0073449B"/>
    <w:rsid w:val="007B4BD0"/>
    <w:rsid w:val="00860E41"/>
    <w:rsid w:val="008E59AA"/>
    <w:rsid w:val="008E6C2B"/>
    <w:rsid w:val="00991979"/>
    <w:rsid w:val="00992F32"/>
    <w:rsid w:val="00AA1C41"/>
    <w:rsid w:val="00B0083E"/>
    <w:rsid w:val="00B33B43"/>
    <w:rsid w:val="00C25964"/>
    <w:rsid w:val="00C606D2"/>
    <w:rsid w:val="00CB66FC"/>
    <w:rsid w:val="00E13038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F28CA"/>
  <w15:docId w15:val="{31995ECC-65C5-41F2-9772-0ED016FB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Gothic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990"/>
    <w:pPr>
      <w:spacing w:after="200" w:line="252" w:lineRule="auto"/>
    </w:pPr>
    <w:rPr>
      <w:sz w:val="22"/>
      <w:szCs w:val="22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990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  <w:lang w:eastAsia="ja-JP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990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eastAsia="ja-JP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3990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  <w:lang w:eastAsia="ja-JP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F3990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  <w:sz w:val="20"/>
      <w:szCs w:val="20"/>
      <w:lang w:eastAsia="ja-JP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3990"/>
    <w:pPr>
      <w:spacing w:before="320" w:after="120"/>
      <w:jc w:val="center"/>
      <w:outlineLvl w:val="4"/>
    </w:pPr>
    <w:rPr>
      <w:caps/>
      <w:color w:val="622423"/>
      <w:spacing w:val="10"/>
      <w:sz w:val="20"/>
      <w:szCs w:val="20"/>
      <w:lang w:eastAsia="ja-JP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F3990"/>
    <w:pPr>
      <w:spacing w:after="120"/>
      <w:jc w:val="center"/>
      <w:outlineLvl w:val="5"/>
    </w:pPr>
    <w:rPr>
      <w:caps/>
      <w:color w:val="943634"/>
      <w:spacing w:val="10"/>
      <w:sz w:val="20"/>
      <w:szCs w:val="20"/>
      <w:lang w:eastAsia="ja-JP"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F3990"/>
    <w:pPr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  <w:lang w:eastAsia="ja-JP"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F3990"/>
    <w:pPr>
      <w:spacing w:after="120"/>
      <w:jc w:val="center"/>
      <w:outlineLvl w:val="7"/>
    </w:pPr>
    <w:rPr>
      <w:caps/>
      <w:spacing w:val="10"/>
      <w:sz w:val="20"/>
      <w:szCs w:val="20"/>
      <w:lang w:eastAsia="ja-JP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F3990"/>
    <w:pPr>
      <w:spacing w:after="120"/>
      <w:jc w:val="center"/>
      <w:outlineLvl w:val="8"/>
    </w:pPr>
    <w:rPr>
      <w:i/>
      <w:iCs/>
      <w:caps/>
      <w:spacing w:val="10"/>
      <w:sz w:val="20"/>
      <w:szCs w:val="20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990"/>
    <w:rPr>
      <w:caps/>
      <w:color w:val="632423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F3990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F3990"/>
    <w:rPr>
      <w:caps/>
      <w:color w:val="62242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F3990"/>
    <w:rPr>
      <w:caps/>
      <w:color w:val="622423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3F3990"/>
    <w:rPr>
      <w:caps/>
      <w:color w:val="622423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3F3990"/>
    <w:rPr>
      <w:caps/>
      <w:color w:val="943634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3F3990"/>
    <w:rPr>
      <w:i/>
      <w:iCs/>
      <w:caps/>
      <w:color w:val="943634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3F3990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F3990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F3990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F3990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  <w:lang w:eastAsia="ja-JP" w:bidi="ar-SA"/>
    </w:rPr>
  </w:style>
  <w:style w:type="character" w:customStyle="1" w:styleId="TitleChar">
    <w:name w:val="Title Char"/>
    <w:basedOn w:val="DefaultParagraphFont"/>
    <w:link w:val="Title"/>
    <w:uiPriority w:val="10"/>
    <w:rsid w:val="003F3990"/>
    <w:rPr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3990"/>
    <w:pPr>
      <w:spacing w:after="560" w:line="240" w:lineRule="auto"/>
      <w:jc w:val="center"/>
    </w:pPr>
    <w:rPr>
      <w:caps/>
      <w:spacing w:val="20"/>
      <w:sz w:val="18"/>
      <w:szCs w:val="18"/>
      <w:lang w:eastAsia="ja-JP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F3990"/>
    <w:rPr>
      <w:rFonts w:eastAsia="MS Gothic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3F3990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3F3990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3F399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F3990"/>
    <w:rPr>
      <w:sz w:val="22"/>
      <w:szCs w:val="22"/>
      <w:lang w:eastAsia="en-US" w:bidi="en-US"/>
    </w:rPr>
  </w:style>
  <w:style w:type="paragraph" w:styleId="ListParagraph">
    <w:name w:val="List Paragraph"/>
    <w:basedOn w:val="Normal"/>
    <w:uiPriority w:val="34"/>
    <w:qFormat/>
    <w:rsid w:val="003F399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F3990"/>
    <w:rPr>
      <w:i/>
      <w:iCs/>
      <w:sz w:val="20"/>
      <w:szCs w:val="20"/>
      <w:lang w:eastAsia="ja-JP" w:bidi="ar-SA"/>
    </w:rPr>
  </w:style>
  <w:style w:type="character" w:customStyle="1" w:styleId="QuoteChar">
    <w:name w:val="Quote Char"/>
    <w:basedOn w:val="DefaultParagraphFont"/>
    <w:link w:val="Quote"/>
    <w:uiPriority w:val="29"/>
    <w:rsid w:val="003F3990"/>
    <w:rPr>
      <w:rFonts w:eastAsia="MS Gothic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990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  <w:lang w:eastAsia="ja-JP"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990"/>
    <w:rPr>
      <w:rFonts w:eastAsia="MS Gothic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3F3990"/>
    <w:rPr>
      <w:i/>
      <w:iCs/>
    </w:rPr>
  </w:style>
  <w:style w:type="character" w:styleId="IntenseEmphasis">
    <w:name w:val="Intense Emphasis"/>
    <w:uiPriority w:val="21"/>
    <w:qFormat/>
    <w:rsid w:val="003F3990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3F3990"/>
    <w:rPr>
      <w:rFonts w:ascii="Calibri" w:eastAsia="MS Mincho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3F3990"/>
    <w:rPr>
      <w:rFonts w:ascii="Calibri" w:eastAsia="MS Mincho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3F3990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3990"/>
    <w:pPr>
      <w:outlineLvl w:val="9"/>
    </w:pPr>
    <w:rPr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434"/>
    <w:rPr>
      <w:rFonts w:ascii="Tahoma" w:hAnsi="Tahoma" w:cs="Tahoma"/>
      <w:sz w:val="16"/>
      <w:szCs w:val="16"/>
      <w:lang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165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E17"/>
    <w:rPr>
      <w:sz w:val="22"/>
      <w:szCs w:val="22"/>
      <w:lang w:eastAsia="en-US" w:bidi="en-US"/>
    </w:rPr>
  </w:style>
  <w:style w:type="paragraph" w:styleId="Footer">
    <w:name w:val="footer"/>
    <w:basedOn w:val="Normal"/>
    <w:link w:val="FooterChar"/>
    <w:uiPriority w:val="99"/>
    <w:unhideWhenUsed/>
    <w:rsid w:val="00165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E17"/>
    <w:rPr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</dc:creator>
  <cp:lastModifiedBy>Hennessey, Jim [DIA]</cp:lastModifiedBy>
  <cp:revision>2</cp:revision>
  <cp:lastPrinted>2019-12-05T23:17:00Z</cp:lastPrinted>
  <dcterms:created xsi:type="dcterms:W3CDTF">2019-12-06T15:11:00Z</dcterms:created>
  <dcterms:modified xsi:type="dcterms:W3CDTF">2019-12-06T15:11:00Z</dcterms:modified>
</cp:coreProperties>
</file>